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AE" w:rsidRPr="00576FAE" w:rsidRDefault="00576FAE" w:rsidP="00576FAE">
      <w:pPr>
        <w:shd w:val="clear" w:color="auto" w:fill="FFFFFF"/>
        <w:spacing w:before="180" w:after="180" w:line="420" w:lineRule="atLeast"/>
        <w:outlineLvl w:val="0"/>
        <w:rPr>
          <w:rFonts w:ascii="inherit" w:eastAsia="Times New Roman" w:hAnsi="inherit" w:cs="Helvetica"/>
          <w:b/>
          <w:bCs/>
          <w:caps/>
          <w:color w:val="333333"/>
          <w:kern w:val="36"/>
          <w:sz w:val="39"/>
          <w:szCs w:val="39"/>
          <w:lang w:eastAsia="ru-RU"/>
        </w:rPr>
      </w:pPr>
      <w:r w:rsidRPr="00576FAE">
        <w:rPr>
          <w:rFonts w:ascii="inherit" w:eastAsia="Times New Roman" w:hAnsi="inherit" w:cs="Helvetica"/>
          <w:b/>
          <w:bCs/>
          <w:caps/>
          <w:color w:val="333333"/>
          <w:kern w:val="36"/>
          <w:sz w:val="39"/>
          <w:szCs w:val="39"/>
          <w:lang w:eastAsia="ru-RU"/>
        </w:rPr>
        <w:t>КАЛИНИНГРАД ПОЕЗДОМ ИЗ КРАСНОДАРА 01.11-08.11</w:t>
      </w:r>
    </w:p>
    <w:p w:rsidR="00576FAE" w:rsidRPr="00576FAE" w:rsidRDefault="00576FAE" w:rsidP="00576F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F5120C"/>
          <w:sz w:val="36"/>
          <w:szCs w:val="36"/>
          <w:u w:val="single"/>
          <w:lang w:eastAsia="ru-RU"/>
        </w:rPr>
        <w:t>НЕОБХОДИМЫ ЗАГРАНПАСПОРТА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141AEC"/>
          <w:sz w:val="27"/>
          <w:szCs w:val="27"/>
          <w:u w:val="single"/>
          <w:lang w:eastAsia="ru-RU"/>
        </w:rPr>
        <w:t>ДЕНЬ ВЫЕЗДА 01.11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Сбор на ж/д вокзале в 03:45. Отправление в 04:30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01.11 и 02.11 в дороге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141AEC"/>
          <w:sz w:val="27"/>
          <w:szCs w:val="27"/>
          <w:u w:val="single"/>
          <w:lang w:eastAsia="ru-RU"/>
        </w:rPr>
        <w:t>1 день 03.11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Прибытие в Калининград в 08.30. Встреча группы на железнодорожном вокзале.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Завтрак в кафе города.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Обзорная 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автобусно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— пешеходная экскурсия по городу с посещением «Музея Марципана»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дегустацией марципана - кулинарного символа Кёнигсберга.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«Кёнигсберг — Калининград. Переплетение эпох». / «Площадь Победы» знаменитая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фонтанами и Триумфальной колонной. «Кафедральный собор Христа Спасителя»— главный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православный храм Калининграда; «Амалиенау» - район немецких вилл, сохранивший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атмосферу довоенного Кёнигсберга. «Остров 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Иммануила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Канта», «Кафедральный собор» —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главный исторический символ города, построенный в стиле балтийской готики в XIV веке; Центр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этнографического туризма: «Рыбная деревня»; «Башня Дона», где располагается единственный в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России «Музей янтаря». /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Обед в ресторане кёнигсбергской кухни.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Размещение в отеле. Ужин самостоятельно.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*Для желающих (за доп. плату) с 18.00 час. Автобусная Экскурсия «Пивные традиции Восточной Пруссии» с дегустацией пива.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141AEC"/>
          <w:sz w:val="27"/>
          <w:szCs w:val="27"/>
          <w:u w:val="single"/>
          <w:lang w:eastAsia="ru-RU"/>
        </w:rPr>
        <w:t>2 день 04.11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Завтрак.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Экскурсия в пос. Янтарный и г. Балтийск.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Переезд в пос. Янтарный. Пешеходная экскурсия - знакомство с Янтарным - местом, где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сосредоточено 90% мировых запасов янтаря. Парк имени 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Морица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Беккера, основателя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янтарной отрасли, спуск к Балтийскому морю, где находится красивый променад длиной два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километра и широкий песчаный, лучший в области пляж, имеющий международный знак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"Голубой флаг".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Посещение комплекса «Янтарная лагуна» и музея «Янтарный замок», где можно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познакомиться со способами обработки солнечного камня и приобрести оригинальные изделия из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янтаря. Осмотр «города мастеров» с многочисленными янтарными лавочками.</w:t>
      </w:r>
    </w:p>
    <w:p w:rsidR="00576FAE" w:rsidRPr="00576FAE" w:rsidRDefault="00576FAE" w:rsidP="00576F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Переезд в Балтийск.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Обед в кафе города.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Экскурсия по самому западному городу России. Расположенный на Балтийской (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Вислинской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косе, живописный морской Балтийск ( ранее 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Пиллау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база военно-морского флота России –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город с богатой и непростой историей, которая объединяет историю Пруссии, Швеции,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Германии и России и сохраняется в замечательных памятниках: цитадель «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Пиллау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построенная в XVII в.; Маяк, Кафедральный «Свято-Георгиевский Собор» Балтийского флота,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сооруженный в готическом стиле в середине XIX века, Памятник Петру I. Балтийск также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называют «Городом кораблей и лебедей», поэтому экскурсия эта интересна и детям. Посмотрев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основные достопримечательности города, можно прогуляться по Морскому бульвару, где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военных кораблей живут красавцы-лебеди.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Возвращение в Калининград. Ужин самостоятельно.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141AEC"/>
          <w:sz w:val="27"/>
          <w:szCs w:val="27"/>
          <w:u w:val="single"/>
          <w:lang w:eastAsia="ru-RU"/>
        </w:rPr>
        <w:t>3 день 05.11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Завтрак.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Экскурсия «Национальный парк «Куршская коса» и Светлогорск.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Переезд на Куршскую косу. Созданная морем и ветром, Куршская коса, представляет собой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узкую песчаную полоску суши, где солёное море соседствует с пресноводным заливом. Это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уникальное и живописнейшее место включено в список объектов всемирного наследия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ЮНЕСКО.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Экскурсия по Куршской косе / Дюна «Эфа» – самая высокая точка насыпи, названная в честь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немецкого учёного и дюнного инспектора Франца Эфа; c нее открывается величественная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панорама на Балтийское море и 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Куршский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залив. Пешеходная прогулка по загадочному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«Танцующему лесу», окутанному ореолом легенд и суеверий.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Переезд в один из самых живописных курортов Балтийского моря - Светлогорск (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бывш.Раушен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который совместил в себе целебный климат, минеральные воды, ландшафты хвойного леса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 сохранившуюся довоенную архитектуру.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Обед в ресторане на берегу моря.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Пешеходная экскурсия по Светлогорску / Водонапорная башня, единственный в России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частный органный зал, открытый в здании бывшей католической капеллы; театр эстрады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«Янтарь-холл» - место проведения музыкального фестиваля «Голосящий 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Кивин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 красивый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променад, скульптура «Солнечные часы» и канатная дорога. /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Окончание экскурсии в гостинице. Свободное время. Ужин самостоятельно.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141AEC"/>
          <w:sz w:val="27"/>
          <w:szCs w:val="27"/>
          <w:u w:val="single"/>
          <w:lang w:eastAsia="ru-RU"/>
        </w:rPr>
        <w:t>4 день 06.11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Завтрак. Освобождение номеров до 12 час. Вещи сдаются в камеру хранения отеля.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Свободное время.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Рекомендуемые объекты для посещения: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Музей Мирового океана, где создана единственная в стране Набережная исторического флота, у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причала которой отшвартованы самое крупное в мире научно-исследовательское судно-музей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«Витязь». В Музее можно узнать всё о тайнах океана, военно-морском флоте и даже увидеть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скелет гигантского кашалота.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Интерактивный Музей «Блиндаж-бункер Отто 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Ляша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 — это уникальный исторический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объект в Калининграде, являющийся свидетельством ожесточенных боев в годы Второй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мировой войны. В бункере находился немецкий штаб и бомбоубежище, откуда генерал Отто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фон 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Ляш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отдал приказ о капитуляции города Кёнигсберг.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Музей янтаря — единственный в России подобный музей, вмещает коллекцию 16 тысяч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экспонатов, находится в центре Калининграда в крепостной башне «Дона» середины ХIХ в.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Фридландские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ворота – одно из фортификационных сооружений, внутри которого находится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музей, где можно совершить виртуальную прогулку по улицам Кёнигсберга.</w:t>
      </w:r>
    </w:p>
    <w:p w:rsidR="00576FAE" w:rsidRDefault="00576FAE" w:rsidP="00576F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14.30 час. выезд на Экскурсию «Форт No11 — памятник военной архитектуры».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протяжении многовековой истории Кёнигсберг строился как город - крепость. Форт No11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</w:t>
      </w:r>
      <w:proofErr w:type="spellStart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Дёнхофф</w:t>
      </w:r>
      <w:proofErr w:type="spellEnd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лучше всего сохранился из 12 оборонительных сооружений Калининграда —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бывшей крепости Кёнигсберг. Архитектура уникального комплекса совсем не пострадала: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казематы, винтовые лестницы, подземные переходы. Здесь можно увидеть оригинальные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действующие механизмы: подъемники, лифты, ворота, люки и другие элементы декора.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16:00-16:45 Заезд в супермаркет. Трансфер на ж/д вокзал.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Отправление в Краснодар в 17:52. Прибытие в Краснодар 08.11 в 22:55.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139B0F"/>
          <w:sz w:val="27"/>
          <w:szCs w:val="27"/>
          <w:u w:val="single"/>
          <w:lang w:eastAsia="ru-RU"/>
        </w:rPr>
        <w:t>Объект размещения: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Гостиница Академическая 3*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Отель Шерлок 3*</w:t>
      </w:r>
    </w:p>
    <w:p w:rsidR="00576FAE" w:rsidRDefault="00576FAE" w:rsidP="00576F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76FAE" w:rsidRPr="00576FAE" w:rsidRDefault="00576FAE" w:rsidP="00576F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7" name="Рисунок 7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F5120C"/>
          <w:sz w:val="36"/>
          <w:szCs w:val="36"/>
          <w:u w:val="single"/>
          <w:lang w:eastAsia="ru-RU"/>
        </w:rPr>
        <w:t>Стоимость на одного человека за ТУР: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3598DB"/>
          <w:sz w:val="21"/>
          <w:szCs w:val="21"/>
          <w:u w:val="single"/>
          <w:lang w:eastAsia="ru-RU"/>
        </w:rPr>
        <w:t>АКАДЕМИЧЕСКАЯ 3*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Стандарт 2-3-х местный – 40 000 руб.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Одноместное размещение – 42 500 руб.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3598DB"/>
          <w:sz w:val="21"/>
          <w:szCs w:val="21"/>
          <w:u w:val="single"/>
          <w:lang w:eastAsia="ru-RU"/>
        </w:rPr>
        <w:t>ШЕРЛОК 3*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Стандарт 2-3-х местный – 43 000 руб.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Одноместное размещение – 45 500 руб.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Детям до 12 лет скидка 5% при размещении на основном месте.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DE0EED"/>
          <w:sz w:val="27"/>
          <w:szCs w:val="27"/>
          <w:u w:val="single"/>
          <w:lang w:eastAsia="ru-RU"/>
        </w:rPr>
        <w:t>В стоимость включено: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Билеты на поезд туда-обратно при покупке 2-х мест (нижнее + верхнее);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 покупке 1-но места в туре, нижняя полка предоставляется в возрасте от 65+;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Проезд на комфортабельном автобусе на экскурсиях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Проживание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Страховка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Питание по программе: 4 завтрака, 3 обеда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Экскурсионное обслуживание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Входные билеты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b/>
          <w:bCs/>
          <w:color w:val="DE0EED"/>
          <w:sz w:val="27"/>
          <w:szCs w:val="27"/>
          <w:u w:val="single"/>
          <w:lang w:eastAsia="ru-RU"/>
        </w:rPr>
        <w:t>Оплачивается дополнительно на месте: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Дополнительное питание</w:t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76FA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тура может быть изменена в зависимости от погодных условий, пробок, ремонтов на дорогах, изменения правил проезда к достопримечательностям и т.п.</w:t>
      </w:r>
    </w:p>
    <w:p w:rsidR="00737DE2" w:rsidRPr="00576FAE" w:rsidRDefault="00576FAE"/>
    <w:sectPr w:rsidR="00737DE2" w:rsidRPr="0057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AE"/>
    <w:rsid w:val="00576FAE"/>
    <w:rsid w:val="00980ECE"/>
    <w:rsid w:val="00AC7797"/>
    <w:rsid w:val="00C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575A"/>
  <w15:chartTrackingRefBased/>
  <w15:docId w15:val="{97DA7181-BBC9-4C37-97AE-D60B0017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7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018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Gulliver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2024-05-30T06:33:00Z</dcterms:created>
  <dcterms:modified xsi:type="dcterms:W3CDTF">2024-05-30T06:33:00Z</dcterms:modified>
</cp:coreProperties>
</file>