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66" w:rsidRDefault="00195066" w:rsidP="00195066">
      <w:pPr>
        <w:spacing w:after="0" w:line="240" w:lineRule="auto"/>
        <w:jc w:val="both"/>
        <w:rPr>
          <w:b/>
          <w:color w:val="000080"/>
          <w:sz w:val="18"/>
          <w:szCs w:val="18"/>
          <w:shd w:val="clear" w:color="auto" w:fill="FFFFFF"/>
        </w:rPr>
      </w:pPr>
      <w:r w:rsidRPr="00175B26">
        <w:rPr>
          <w:noProof/>
          <w:color w:val="21586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F2FB2" wp14:editId="4C759E99">
                <wp:simplePos x="0" y="0"/>
                <wp:positionH relativeFrom="margin">
                  <wp:align>right</wp:align>
                </wp:positionH>
                <wp:positionV relativeFrom="paragraph">
                  <wp:posOffset>-71119</wp:posOffset>
                </wp:positionV>
                <wp:extent cx="6981825" cy="476250"/>
                <wp:effectExtent l="0" t="0" r="0" b="0"/>
                <wp:wrapNone/>
                <wp:docPr id="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8182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066" w:rsidRPr="00D82E36" w:rsidRDefault="00195066" w:rsidP="00195066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textFill>
                                  <w14:solidFill>
                                    <w14:srgbClr w14:val="FF000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82E3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Новогодняя сказка в Крыму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2FB2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498.55pt;margin-top:-5.6pt;width:549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7mWAIAAKIEAAAOAAAAZHJzL2Uyb0RvYy54bWysVE2P2jAQvVfqf7B8hyR8NyKsgIVetu1K&#10;S7XnIXZI2vijtiFBVf97xyawq+2lqpqDE9vjNzPvPWd+14qanLixlZIZTfoxJVzmilXykNGvu21v&#10;Rol1IBnUSvKMnrmld4v37+aNTvlAlapm3BAEkTZtdEZL53QaRTYvuQDbV5pL3CyUEeBwag4RM9Ag&#10;uqijQRxPokYZpo3KubW4en/ZpIuAXxQ8d1+KwnJH6oxibS6MJox7P0aLOaQHA7qs8q4M+IcqBFQS&#10;k96g7sEBOZrqDyhR5UZZVbh+rkSkiqLKeegBu0niN908laB56AXJsfpGk/1/sPnn06MhFcvogBIJ&#10;AiV6RkaXxpEksNNom2LQk8Yw165UiyqHTq1+UPl3S6RalyAPfGmMakoODKtLEKtbDj3szhqBw+qO&#10;t27DKhQi8eRHr/C9aDa1PtO++aQYHoGjUyFbWxjh+UXGCJaAUp5v8iEiyXFx8mGWzAZjSnLcG00n&#10;g3HoIIL0elob6z5yJYj/yKhBewR0OD1Y56uB9BrikyEwrndfFzl/LrfjeDoaznrT6XjYGw03cW81&#10;2657y3UymUw3q/Vqk/zyoMkoLSvGuNwEG9qru5LR36nX+fzii5u/eAC7Vvs2R+gAq76+Q/WBYs/q&#10;hV/X7lts1VO9V+yMZDdo/4zaH0cwHIU7irXC24JqFUaJzg1+7onw9OzaZzC649Bhusf6av9ApI87&#10;sM5NwL4hkKjxVp2gJuMYnyA8pF1wR/oF1Z+VaomyF1VQ5KXOzix4EUJ73aX1N+31PES9/FoWvwEA&#10;AP//AwBQSwMEFAAGAAgAAAAhACxxfsbdAAAACAEAAA8AAABkcnMvZG93bnJldi54bWxMj81uwjAQ&#10;hO+VeAdrkXoDO7QgkmaDEFWvrUp/pN5MvCRR43UUGxLeHnNqj6MZzXyTb0bbijP1vnGMkMwVCOLS&#10;mYYrhM+Pl9kahA+ajW4dE8KFPGyKyV2uM+MGfqfzPlQilrDPNEIdQpdJ6cuarPZz1xFH7+h6q0OU&#10;fSVNr4dYblu5UGolrW44LtS6o11N5e/+ZBG+Xo8/34/qrXq2y25wo5JsU4l4Px23TyACjeEvDDf8&#10;iA5FZDq4ExsvWoR4JCDMkmQB4marNF2COCCsHtYgi1z+P1BcAQAA//8DAFBLAQItABQABgAIAAAA&#10;IQC2gziS/gAAAOEBAAATAAAAAAAAAAAAAAAAAAAAAABbQ29udGVudF9UeXBlc10ueG1sUEsBAi0A&#10;FAAGAAgAAAAhADj9If/WAAAAlAEAAAsAAAAAAAAAAAAAAAAALwEAAF9yZWxzLy5yZWxzUEsBAi0A&#10;FAAGAAgAAAAhAL36PuZYAgAAogQAAA4AAAAAAAAAAAAAAAAALgIAAGRycy9lMm9Eb2MueG1sUEsB&#10;Ai0AFAAGAAgAAAAhACxxfsbdAAAACAEAAA8AAAAAAAAAAAAAAAAAsgQAAGRycy9kb3ducmV2Lnht&#10;bFBLBQYAAAAABAAEAPMAAAC8BQAAAAA=&#10;" filled="f" stroked="f">
                <o:lock v:ext="edit" shapetype="t"/>
                <v:textbox>
                  <w:txbxContent>
                    <w:p w:rsidR="00195066" w:rsidRPr="00D82E36" w:rsidRDefault="00195066" w:rsidP="00195066">
                      <w:pPr>
                        <w:pStyle w:val="af0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textFill>
                            <w14:solidFill>
                              <w14:srgbClr w14:val="FF0000">
                                <w14:alpha w14:val="25000"/>
                              </w14:srgbClr>
                            </w14:solidFill>
                          </w14:textFill>
                        </w:rPr>
                      </w:pPr>
                      <w:r w:rsidRPr="00D82E36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5000"/>
                              </w14:srgbClr>
                            </w14:solidFill>
                          </w14:textFill>
                        </w:rPr>
                        <w:t>Новогодняя сказка в Крыму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066" w:rsidRDefault="00195066" w:rsidP="00195066">
      <w:pPr>
        <w:spacing w:after="0" w:line="240" w:lineRule="auto"/>
        <w:jc w:val="both"/>
        <w:rPr>
          <w:b/>
          <w:color w:val="000080"/>
          <w:sz w:val="18"/>
          <w:szCs w:val="18"/>
          <w:shd w:val="clear" w:color="auto" w:fill="FFFFFF"/>
        </w:rPr>
      </w:pPr>
    </w:p>
    <w:p w:rsidR="00195066" w:rsidRDefault="00195066" w:rsidP="00195066">
      <w:pPr>
        <w:spacing w:after="0" w:line="240" w:lineRule="auto"/>
        <w:jc w:val="both"/>
        <w:rPr>
          <w:b/>
          <w:color w:val="000080"/>
          <w:sz w:val="18"/>
          <w:szCs w:val="18"/>
          <w:shd w:val="clear" w:color="auto" w:fill="FFFFFF"/>
        </w:rPr>
      </w:pPr>
    </w:p>
    <w:p w:rsidR="00117029" w:rsidRPr="00195066" w:rsidRDefault="00EE0373" w:rsidP="00195066">
      <w:pPr>
        <w:spacing w:after="0" w:line="240" w:lineRule="auto"/>
        <w:jc w:val="both"/>
        <w:rPr>
          <w:b/>
          <w:color w:val="000080"/>
          <w:sz w:val="20"/>
          <w:szCs w:val="20"/>
          <w:shd w:val="clear" w:color="auto" w:fill="FFFFFF"/>
        </w:rPr>
      </w:pPr>
      <w:r w:rsidRPr="00195066">
        <w:rPr>
          <w:b/>
          <w:color w:val="000080"/>
          <w:sz w:val="20"/>
          <w:szCs w:val="20"/>
          <w:shd w:val="clear" w:color="auto" w:fill="FFFFFF"/>
        </w:rPr>
        <w:t xml:space="preserve">КРЫМ в любой сезон – это яркая палитра красок, мягкий средиземноморский климат, красивейшие места и всемирно известные ландшафтные и исторические памятники, достопримечательности. </w:t>
      </w:r>
      <w:r w:rsidR="00EC6316" w:rsidRPr="00195066">
        <w:rPr>
          <w:b/>
          <w:color w:val="000080"/>
          <w:sz w:val="20"/>
          <w:szCs w:val="20"/>
          <w:shd w:val="clear" w:color="auto" w:fill="FFFFFF"/>
        </w:rPr>
        <w:t xml:space="preserve">Мы приглашаем Вас, </w:t>
      </w:r>
      <w:r w:rsidR="004D3CF4" w:rsidRPr="00195066">
        <w:rPr>
          <w:b/>
          <w:color w:val="000080"/>
          <w:sz w:val="20"/>
          <w:szCs w:val="20"/>
          <w:shd w:val="clear" w:color="auto" w:fill="FFFFFF"/>
        </w:rPr>
        <w:t xml:space="preserve">увидеть всё самое интересное. Южный Берег, удивительный уголок полуострова, как амфитеатр расположен среди гор и моря, потрясает красотой дворцов и парков. </w:t>
      </w:r>
      <w:r w:rsidR="00117029" w:rsidRPr="00195066">
        <w:rPr>
          <w:b/>
          <w:color w:val="000080"/>
          <w:sz w:val="20"/>
          <w:szCs w:val="20"/>
          <w:shd w:val="clear" w:color="auto" w:fill="FFFFFF"/>
        </w:rPr>
        <w:t>Севастополь – город русской славы! Это самый известный и героический военный порт страны. Это колыбель всего русского православия. Бахчисарай – древний, живописный город в предгорьях Крыма, исторический и архитектурный памятник с богатой культурой и национальными традициями.</w:t>
      </w:r>
    </w:p>
    <w:p w:rsidR="00D82E36" w:rsidRPr="00D82E36" w:rsidRDefault="006716DB" w:rsidP="00175B26">
      <w:pPr>
        <w:spacing w:after="0" w:line="240" w:lineRule="auto"/>
        <w:jc w:val="both"/>
        <w:rPr>
          <w:b/>
          <w:iCs/>
          <w:color w:val="FF0000"/>
          <w:sz w:val="22"/>
          <w:szCs w:val="22"/>
          <w:shd w:val="clear" w:color="auto" w:fill="FFFFFF"/>
          <w:lang w:bidi="en-US"/>
        </w:rPr>
      </w:pPr>
      <w:r w:rsidRPr="00D82E36">
        <w:rPr>
          <w:b/>
          <w:iCs/>
          <w:color w:val="FF0000"/>
          <w:sz w:val="22"/>
          <w:szCs w:val="22"/>
          <w:shd w:val="clear" w:color="auto" w:fill="FFFFFF"/>
          <w:lang w:bidi="en-US"/>
        </w:rPr>
        <w:t>Даты</w:t>
      </w:r>
      <w:r w:rsidR="00117029">
        <w:rPr>
          <w:b/>
          <w:iCs/>
          <w:color w:val="FF0000"/>
          <w:sz w:val="22"/>
          <w:szCs w:val="22"/>
          <w:shd w:val="clear" w:color="auto" w:fill="FFFFFF"/>
          <w:lang w:bidi="en-US"/>
        </w:rPr>
        <w:t xml:space="preserve"> тура: 31.12.24</w:t>
      </w:r>
      <w:r w:rsidRPr="00D82E36">
        <w:rPr>
          <w:b/>
          <w:iCs/>
          <w:color w:val="FF0000"/>
          <w:sz w:val="22"/>
          <w:szCs w:val="22"/>
          <w:shd w:val="clear" w:color="auto" w:fill="FFFFFF"/>
          <w:lang w:bidi="en-US"/>
        </w:rPr>
        <w:t>-</w:t>
      </w:r>
      <w:r w:rsidR="003C48DE" w:rsidRPr="00D82E36">
        <w:rPr>
          <w:b/>
          <w:iCs/>
          <w:color w:val="FF0000"/>
          <w:sz w:val="22"/>
          <w:szCs w:val="22"/>
          <w:shd w:val="clear" w:color="auto" w:fill="FFFFFF"/>
          <w:lang w:bidi="en-US"/>
        </w:rPr>
        <w:t>0</w:t>
      </w:r>
      <w:r w:rsidR="00117029">
        <w:rPr>
          <w:b/>
          <w:iCs/>
          <w:color w:val="FF0000"/>
          <w:sz w:val="22"/>
          <w:szCs w:val="22"/>
          <w:shd w:val="clear" w:color="auto" w:fill="FFFFFF"/>
          <w:lang w:bidi="en-US"/>
        </w:rPr>
        <w:t>2.01.2025</w:t>
      </w:r>
      <w:r w:rsidR="00B414C9" w:rsidRPr="00D82E36">
        <w:rPr>
          <w:b/>
          <w:iCs/>
          <w:color w:val="FF0000"/>
          <w:sz w:val="22"/>
          <w:szCs w:val="22"/>
          <w:shd w:val="clear" w:color="auto" w:fill="FFFFFF"/>
          <w:lang w:bidi="en-US"/>
        </w:rPr>
        <w:t xml:space="preserve"> </w:t>
      </w:r>
    </w:p>
    <w:p w:rsidR="00B414C9" w:rsidRPr="00D82E36" w:rsidRDefault="00B414C9" w:rsidP="00175B26">
      <w:pPr>
        <w:spacing w:after="0" w:line="240" w:lineRule="auto"/>
        <w:jc w:val="both"/>
        <w:rPr>
          <w:b/>
          <w:iCs/>
          <w:color w:val="FF0000"/>
          <w:sz w:val="22"/>
          <w:szCs w:val="22"/>
          <w:shd w:val="clear" w:color="auto" w:fill="FFFFFF"/>
          <w:lang w:bidi="en-US"/>
        </w:rPr>
      </w:pPr>
      <w:r w:rsidRPr="00D82E36">
        <w:rPr>
          <w:b/>
          <w:color w:val="FF0000"/>
          <w:sz w:val="22"/>
          <w:szCs w:val="22"/>
          <w:shd w:val="clear" w:color="auto" w:fill="FFFFFF"/>
        </w:rPr>
        <w:t>Продолжительность тура: 3 дня/ 2 ночи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984"/>
      </w:tblGrid>
      <w:tr w:rsidR="00B414C9" w:rsidRPr="00046893" w:rsidTr="00CA5CF6">
        <w:trPr>
          <w:trHeight w:val="171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B414C9" w:rsidRPr="00046893" w:rsidRDefault="00B414C9" w:rsidP="005853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6893">
              <w:rPr>
                <w:b/>
                <w:sz w:val="20"/>
                <w:szCs w:val="20"/>
              </w:rPr>
              <w:t xml:space="preserve">ПРОГРАММА   ТУРА      </w:t>
            </w:r>
          </w:p>
        </w:tc>
      </w:tr>
      <w:tr w:rsidR="00B414C9" w:rsidRPr="009F217F" w:rsidTr="00CA5CF6">
        <w:trPr>
          <w:trHeight w:val="422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Выезд</w:t>
            </w:r>
          </w:p>
          <w:p w:rsidR="00B414C9" w:rsidRPr="00EC6316" w:rsidRDefault="006716DB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30.12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 w:rsidR="004A6B16">
              <w:rPr>
                <w:rFonts w:cs="Calibr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84" w:type="dxa"/>
          </w:tcPr>
          <w:p w:rsidR="00B414C9" w:rsidRPr="00EC6316" w:rsidRDefault="00117029" w:rsidP="00EC6316">
            <w:pPr>
              <w:pStyle w:val="ac"/>
              <w:jc w:val="both"/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15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:00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- 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Отправление из Краснодара,</w:t>
            </w:r>
            <w:r w:rsidR="00B414C9" w:rsidRPr="00EC6316">
              <w:rPr>
                <w:rFonts w:ascii="Arial" w:hAnsi="Arial" w:cs="Arial"/>
                <w:iCs w:val="0"/>
                <w:sz w:val="18"/>
                <w:szCs w:val="18"/>
                <w:lang w:val="ru-RU"/>
              </w:rPr>
              <w:t xml:space="preserve"> 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от Гипермаркета Магнит на </w:t>
            </w:r>
            <w:proofErr w:type="spellStart"/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ул.Дзерж</w:t>
            </w:r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инского</w:t>
            </w:r>
            <w:proofErr w:type="spellEnd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Лузана</w:t>
            </w:r>
            <w:proofErr w:type="spellEnd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, переезд в </w:t>
            </w:r>
            <w:proofErr w:type="spellStart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г.Ялту</w:t>
            </w:r>
            <w:proofErr w:type="spellEnd"/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Крым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по Крымскому мосту (~600 км). Основные населенные пункты посадки по пути: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ст.Елизаветинская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п.Белозерный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г.Славянск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на Кубани, ст. 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Анастасиевская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п.Светлый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Путь,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г.Темрюк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ст.Голубицкая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.  По дороге санитарная остановка на автобане, где можно перекусить, выпить чай или кофе.</w:t>
            </w:r>
          </w:p>
        </w:tc>
      </w:tr>
      <w:tr w:rsidR="00B414C9" w:rsidRPr="009F217F" w:rsidTr="00CA5CF6">
        <w:trPr>
          <w:trHeight w:val="128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1-й день</w:t>
            </w:r>
          </w:p>
          <w:p w:rsidR="00B414C9" w:rsidRPr="00EC6316" w:rsidRDefault="006716DB" w:rsidP="00EC63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31.12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 w:rsidR="004A6B16">
              <w:rPr>
                <w:rFonts w:cs="Calibr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84" w:type="dxa"/>
          </w:tcPr>
          <w:p w:rsidR="00B414C9" w:rsidRPr="00EC6316" w:rsidRDefault="004A6B16" w:rsidP="004A6B16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Дворцы, парки и вино Крыма</w:t>
            </w:r>
            <w:r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 xml:space="preserve"> </w:t>
            </w:r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(</w:t>
            </w:r>
            <w:r w:rsidR="00117029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Алупка-Ялта</w:t>
            </w:r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)</w:t>
            </w:r>
          </w:p>
          <w:p w:rsidR="004A6B16" w:rsidRDefault="00B414C9" w:rsidP="00046893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 w:rsidRPr="00EC631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Раннее заселение</w:t>
            </w:r>
            <w:r w:rsidR="005A4E13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в о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тель "Муссон</w:t>
            </w:r>
            <w:r w:rsidR="005A4E13" w:rsidRPr="005A4E13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"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(ориентировочно в 1.00). Отдых</w:t>
            </w:r>
          </w:p>
          <w:p w:rsidR="00046893" w:rsidRDefault="004A6B16" w:rsidP="00046893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414C9"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Завтрак </w:t>
            </w:r>
            <w:r w:rsidR="005A4E13"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>в отеле</w:t>
            </w:r>
            <w:r w:rsidR="00895852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;</w:t>
            </w:r>
            <w:r w:rsidR="00E51709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46893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Переезд в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п.Алупку</w:t>
            </w:r>
            <w:proofErr w:type="spellEnd"/>
          </w:p>
          <w:p w:rsidR="004A6B16" w:rsidRPr="004A6B16" w:rsidRDefault="004A6B16" w:rsidP="004A6B16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☼ Экскурсия в </w:t>
            </w:r>
            <w:proofErr w:type="spellStart"/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Воронцовский</w:t>
            </w:r>
            <w:proofErr w:type="spellEnd"/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дворец и парк</w:t>
            </w:r>
          </w:p>
          <w:p w:rsidR="004A6B16" w:rsidRPr="00EC6316" w:rsidRDefault="004A6B16" w:rsidP="004A6B16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☼ Дегустация «Классические вина Массандры»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в Алупке</w:t>
            </w:r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Переезд в Ялту</w:t>
            </w:r>
          </w:p>
          <w:p w:rsidR="004A6B16" w:rsidRPr="004A6B16" w:rsidRDefault="004A6B16" w:rsidP="004A6B16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☼ Свободное время для обеда </w:t>
            </w:r>
          </w:p>
          <w:p w:rsidR="006716DB" w:rsidRDefault="006716DB" w:rsidP="006716DB">
            <w:pPr>
              <w:pStyle w:val="Standard"/>
              <w:tabs>
                <w:tab w:val="left" w:pos="7300"/>
              </w:tabs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☼</w:t>
            </w:r>
            <w:r w:rsidR="00D82E3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Обзорная пешеходная </w:t>
            </w:r>
            <w:r w:rsidR="00046893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экскурсия </w:t>
            </w:r>
            <w:r w:rsidR="00D63FAA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по набережной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Ялты</w:t>
            </w:r>
          </w:p>
          <w:p w:rsidR="005A4E13" w:rsidRDefault="00B414C9" w:rsidP="003150E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☼</w:t>
            </w:r>
            <w:r w:rsidR="00D82E3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716DB"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Свободное время для ужина</w:t>
            </w:r>
            <w:r w:rsidR="005A4E13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(</w:t>
            </w:r>
            <w:proofErr w:type="spellStart"/>
            <w:proofErr w:type="gramStart"/>
            <w:r w:rsidR="005A4E13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доп.плата</w:t>
            </w:r>
            <w:proofErr w:type="spellEnd"/>
            <w:proofErr w:type="gramEnd"/>
            <w:r w:rsidR="005A4E13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)</w:t>
            </w:r>
            <w:r w:rsidR="006716DB"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и подготовки к празднованию Нового года</w:t>
            </w:r>
            <w:r w:rsidR="006716DB" w:rsidRPr="00EC6316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CC0B7C" w:rsidRDefault="004A6B16" w:rsidP="003150E3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>ВСТРЕЧА НОВОГО 2025</w:t>
            </w:r>
            <w:r w:rsidR="006716DB" w:rsidRPr="00E5337B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 ГОДА*</w:t>
            </w:r>
            <w:r w:rsidR="00CC0B7C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 </w:t>
            </w:r>
          </w:p>
          <w:p w:rsidR="00B414C9" w:rsidRPr="00CC0B7C" w:rsidRDefault="00CC0B7C" w:rsidP="003150E3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На набережной Ялты проходят новогодние гулянья; </w:t>
            </w:r>
            <w:r w:rsidR="00362A4B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наличие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>новог</w:t>
            </w:r>
            <w:r w:rsidR="00362A4B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>однего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 банкет</w:t>
            </w:r>
            <w:r w:rsidR="00362A4B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>а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 в отеле</w:t>
            </w:r>
            <w:r w:rsidR="00362A4B"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>,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  <w:t xml:space="preserve"> уточняется  </w:t>
            </w:r>
          </w:p>
        </w:tc>
      </w:tr>
      <w:tr w:rsidR="00B414C9" w:rsidRPr="009F217F" w:rsidTr="00CA5CF6">
        <w:trPr>
          <w:trHeight w:val="128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2-й день</w:t>
            </w:r>
          </w:p>
          <w:p w:rsidR="00B414C9" w:rsidRPr="00EC6316" w:rsidRDefault="006716DB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01.01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 w:rsidR="004A6B16"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B414C9" w:rsidRPr="00EC6316" w:rsidRDefault="004A6B16" w:rsidP="005853C8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Новогодний</w:t>
            </w:r>
            <w:r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 xml:space="preserve"> Крым</w:t>
            </w: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 xml:space="preserve"> (</w:t>
            </w:r>
            <w:proofErr w:type="spellStart"/>
            <w:r w:rsidR="00117029" w:rsidRPr="00CE719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Партенит</w:t>
            </w:r>
            <w:proofErr w:type="spellEnd"/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–Мыс Ай-</w:t>
            </w:r>
            <w:proofErr w:type="spellStart"/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Тодор</w:t>
            </w:r>
            <w:proofErr w:type="spellEnd"/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-Ялта)</w:t>
            </w:r>
          </w:p>
          <w:p w:rsidR="004A6B16" w:rsidRPr="00EC6316" w:rsidRDefault="00B414C9" w:rsidP="004A6B16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b/>
                <w:color w:val="000000"/>
                <w:sz w:val="20"/>
                <w:szCs w:val="20"/>
              </w:rPr>
              <w:t xml:space="preserve">☼ </w:t>
            </w:r>
            <w:r w:rsidR="005A4E13" w:rsidRPr="001A069C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 w:rsidR="00895852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;</w:t>
            </w:r>
            <w:r w:rsidR="00B34086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4A6B16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Переезд в </w:t>
            </w:r>
            <w:proofErr w:type="spellStart"/>
            <w:r w:rsidR="004A6B16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п.Партенит</w:t>
            </w:r>
            <w:proofErr w:type="spellEnd"/>
          </w:p>
          <w:p w:rsidR="004A6B16" w:rsidRPr="00EC6316" w:rsidRDefault="004A6B16" w:rsidP="004A6B16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☼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Экскурсия в Парк </w:t>
            </w:r>
            <w:proofErr w:type="spellStart"/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садово</w:t>
            </w:r>
            <w:proofErr w:type="spellEnd"/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–паркового искусства «</w:t>
            </w:r>
            <w:proofErr w:type="spellStart"/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Айвазовское</w:t>
            </w:r>
            <w:proofErr w:type="spellEnd"/>
            <w:r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»; </w:t>
            </w:r>
            <w:r w:rsid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Переезд в Ялту</w:t>
            </w:r>
          </w:p>
          <w:p w:rsidR="004A6B16" w:rsidRPr="00B066F4" w:rsidRDefault="004A6B16" w:rsidP="00B066F4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☼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Свободное время для обеда </w:t>
            </w:r>
            <w:r w:rsidR="00633A58" w:rsidRPr="00B066F4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(</w:t>
            </w:r>
            <w:proofErr w:type="spellStart"/>
            <w:proofErr w:type="gramStart"/>
            <w:r w:rsidR="00633A58" w:rsidRPr="00B066F4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доп.плата</w:t>
            </w:r>
            <w:proofErr w:type="spellEnd"/>
            <w:proofErr w:type="gramEnd"/>
            <w:r w:rsidR="00633A58" w:rsidRPr="00B066F4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) 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на набережной</w:t>
            </w:r>
          </w:p>
          <w:p w:rsidR="004A6B16" w:rsidRPr="00B066F4" w:rsidRDefault="004A6B16" w:rsidP="00B066F4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 w:rsid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Морское путешествие вдоль ЮБК к замку Ласточкино гнездо</w:t>
            </w:r>
            <w:r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(при б</w:t>
            </w:r>
            <w:r w:rsid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лагоприятных погодных условиях)</w:t>
            </w:r>
          </w:p>
          <w:p w:rsidR="00B414C9" w:rsidRPr="00EB59F2" w:rsidRDefault="00B066F4" w:rsidP="004A6B16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Свободное время для ужина (</w:t>
            </w:r>
            <w:proofErr w:type="spellStart"/>
            <w:r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доп.плата</w:t>
            </w:r>
            <w:proofErr w:type="spellEnd"/>
            <w:r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и </w:t>
            </w:r>
            <w:r w:rsidR="001A069C"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прогулки по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праздничной</w:t>
            </w:r>
            <w:r w:rsidR="001A069C" w:rsidRPr="00B066F4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набережной Ялты</w:t>
            </w:r>
          </w:p>
        </w:tc>
      </w:tr>
      <w:tr w:rsidR="002C7BBD" w:rsidRPr="00973AE1" w:rsidTr="00354822">
        <w:trPr>
          <w:trHeight w:val="164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2C7BBD" w:rsidRPr="00EC6316" w:rsidRDefault="002C7BBD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3-й день</w:t>
            </w:r>
          </w:p>
          <w:p w:rsidR="002C7BBD" w:rsidRPr="00EC6316" w:rsidRDefault="002C7BBD" w:rsidP="00EC6316">
            <w:pPr>
              <w:jc w:val="center"/>
              <w:rPr>
                <w:b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02.01.2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2C7BBD" w:rsidRPr="002F3CF1" w:rsidRDefault="002C7BBD" w:rsidP="0001652B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Эхо далёких эпох (</w:t>
            </w:r>
            <w:r w:rsidRPr="00DE434C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Севастополь</w:t>
            </w: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-Херсонес-Бахчисарай</w:t>
            </w:r>
            <w:r w:rsidRPr="002F3CF1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)</w:t>
            </w:r>
          </w:p>
          <w:p w:rsidR="002C7BBD" w:rsidRPr="00DE434C" w:rsidRDefault="002C7BBD" w:rsidP="005F2EDB">
            <w:pPr>
              <w:pStyle w:val="Standard"/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 w:rsidRPr="00DE434C"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;</w:t>
            </w:r>
            <w:r w:rsidRPr="00DE434C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Освобождение номеров;</w:t>
            </w:r>
            <w:r w:rsidRPr="005F2EDB"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 w:rsidRPr="00DE434C"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Переезд в </w:t>
            </w:r>
            <w:r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Севастополь</w:t>
            </w:r>
          </w:p>
          <w:p w:rsidR="002C7BBD" w:rsidRDefault="002C7BBD" w:rsidP="005F2EDB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E434C">
              <w:rPr>
                <w:rFonts w:cs="Calibri"/>
                <w:b/>
                <w:color w:val="000000"/>
                <w:sz w:val="20"/>
                <w:szCs w:val="20"/>
              </w:rPr>
              <w:t>☼ Обзорная пешеходная экскурсия по историческому цен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тру Севастополя и его бульварам</w:t>
            </w:r>
          </w:p>
          <w:p w:rsidR="002C7BBD" w:rsidRDefault="002C7BBD" w:rsidP="0001652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E434C">
              <w:rPr>
                <w:b/>
                <w:color w:val="000000"/>
                <w:sz w:val="20"/>
                <w:szCs w:val="20"/>
              </w:rPr>
              <w:t>☼ Экскурсия в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Новый Херсонес; </w:t>
            </w:r>
            <w:r>
              <w:rPr>
                <w:b/>
                <w:color w:val="000000"/>
                <w:sz w:val="20"/>
                <w:szCs w:val="20"/>
              </w:rPr>
              <w:t>Переезд в Бахчисарай</w:t>
            </w:r>
          </w:p>
          <w:p w:rsidR="002C7BBD" w:rsidRDefault="002C7BBD" w:rsidP="005F2EDB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C376E4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☼ 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Обед в кафе с крымско-татарской национальной кухней (</w:t>
            </w:r>
            <w:proofErr w:type="spellStart"/>
            <w:proofErr w:type="gramStart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доп.плата</w:t>
            </w:r>
            <w:proofErr w:type="spellEnd"/>
            <w:proofErr w:type="gramEnd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2C7BBD" w:rsidRPr="0001652B" w:rsidRDefault="002C7BBD" w:rsidP="0001652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50EB1">
              <w:rPr>
                <w:b/>
                <w:color w:val="000000"/>
                <w:sz w:val="20"/>
                <w:szCs w:val="20"/>
              </w:rPr>
              <w:t xml:space="preserve">☼ Экскурсия в </w:t>
            </w:r>
            <w:r w:rsidRPr="00250EB1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Ханский дворец</w:t>
            </w:r>
          </w:p>
          <w:p w:rsidR="002C7BBD" w:rsidRPr="0001652B" w:rsidRDefault="002C7BBD" w:rsidP="005853C8">
            <w:pPr>
              <w:pStyle w:val="ac"/>
              <w:jc w:val="both"/>
              <w:rPr>
                <w:b/>
                <w:color w:val="000000"/>
              </w:rPr>
            </w:pPr>
            <w:r w:rsidRPr="009F217F"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>Отправление в Краснодар с отличным, приподнятым настроением.</w:t>
            </w:r>
            <w:r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 xml:space="preserve"> Прибытие ориентировочно после 24</w:t>
            </w:r>
            <w:r w:rsidRPr="009F217F"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>:00</w:t>
            </w:r>
          </w:p>
        </w:tc>
      </w:tr>
      <w:tr w:rsidR="00B414C9" w:rsidRPr="00046893" w:rsidTr="00CA5CF6">
        <w:trPr>
          <w:trHeight w:val="127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B414C9" w:rsidRPr="00046893" w:rsidRDefault="00B414C9" w:rsidP="005853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6893">
              <w:rPr>
                <w:b/>
                <w:sz w:val="20"/>
                <w:szCs w:val="20"/>
              </w:rPr>
              <w:t xml:space="preserve"> ОПИСАНИЕ  ПОСЕЩАЕМЫХ  ОБЪЕКТОВ</w:t>
            </w:r>
          </w:p>
        </w:tc>
      </w:tr>
      <w:tr w:rsidR="00195066" w:rsidRPr="00E84664" w:rsidTr="00165251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195066" w:rsidRDefault="00195066" w:rsidP="0001652B">
            <w:pPr>
              <w:spacing w:after="0" w:line="240" w:lineRule="auto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proofErr w:type="spellStart"/>
            <w:r w:rsidRPr="00E84664">
              <w:rPr>
                <w:b/>
                <w:iCs/>
                <w:sz w:val="18"/>
                <w:szCs w:val="18"/>
                <w:lang w:bidi="en-US"/>
              </w:rPr>
              <w:t>Воронцовский</w:t>
            </w:r>
            <w:proofErr w:type="spellEnd"/>
            <w:r w:rsidRPr="00E84664">
              <w:rPr>
                <w:b/>
                <w:iCs/>
                <w:sz w:val="18"/>
                <w:szCs w:val="18"/>
                <w:lang w:bidi="en-US"/>
              </w:rPr>
              <w:t xml:space="preserve"> дворец и парк в Алупке</w:t>
            </w:r>
            <w:r>
              <w:rPr>
                <w:b/>
                <w:iCs/>
                <w:sz w:val="18"/>
                <w:szCs w:val="18"/>
                <w:lang w:bidi="en-US"/>
              </w:rPr>
              <w:t xml:space="preserve">. 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Дворец считается шедевром дворцово-паркового искусства. Вас ждёт знакомство с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Воронцовским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дворцом, который, потрясает архитектурным замыслом, соединяя в себе сдержанность Англии и роскошь Востока. В ходе экскурсии Вы познакомитесь с богатейшим внутренним убранством дворца, осмотрите зимний сад и южный фасад дворца, вход в который охраняют скульптуры львов знаменитого итальянского скульптора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Джованно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Бонани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. Продолжением экскурсии станет прогулка по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Алупкинскому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парку. В этом творении человеческих рук и фантазии прижились сосны, кедры, платаны, пихты, магнолии, глицинии, олеандры… около двухсот видов растений. Гуляя по парку, Вы осмотрите цветники и фонтаны, солнечные поляны и укромные гроты, озера и водопады, малый и большой хаос.  </w:t>
            </w:r>
          </w:p>
        </w:tc>
      </w:tr>
      <w:tr w:rsidR="00195066" w:rsidRPr="00E84664" w:rsidTr="00EE5484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195066" w:rsidRDefault="00195066" w:rsidP="00195066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4664">
              <w:rPr>
                <w:rFonts w:cs="Calibri"/>
                <w:b/>
                <w:color w:val="000000"/>
                <w:sz w:val="18"/>
                <w:szCs w:val="18"/>
              </w:rPr>
              <w:t>Дегустация «Классические вина Массандры»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. </w:t>
            </w:r>
            <w:r w:rsidRPr="0001652B">
              <w:rPr>
                <w:iCs/>
                <w:sz w:val="18"/>
                <w:szCs w:val="18"/>
                <w:lang w:bidi="en-US"/>
              </w:rPr>
              <w:t xml:space="preserve">В конце 30-х годов XIX века на Крымском полуострове насчитывалось более двух миллионов виноградных лоз, началось широкое строительство </w:t>
            </w:r>
            <w:proofErr w:type="spellStart"/>
            <w:r w:rsidRPr="0001652B">
              <w:rPr>
                <w:iCs/>
                <w:sz w:val="18"/>
                <w:szCs w:val="18"/>
                <w:lang w:bidi="en-US"/>
              </w:rPr>
              <w:t>винподвалов</w:t>
            </w:r>
            <w:proofErr w:type="spellEnd"/>
            <w:r w:rsidRPr="0001652B">
              <w:rPr>
                <w:iCs/>
                <w:sz w:val="18"/>
                <w:szCs w:val="18"/>
                <w:lang w:bidi="en-US"/>
              </w:rPr>
              <w:t>. Стараниями графа М. С. Воронцова к 40-м годам XIX века в Крыму насчитывалось уже 350 виноградарских хозяйств, а площади виноградников достигли 3,5 тысяч гектаров.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  <w:r w:rsidRPr="0001652B">
              <w:rPr>
                <w:iCs/>
                <w:sz w:val="18"/>
                <w:szCs w:val="18"/>
                <w:lang w:bidi="en-US"/>
              </w:rPr>
              <w:t>Личный пример генерал-губернатора М. С. Воронцова, удачное сотрудничество с губернскими властями и правительством способствовали успешному становлению промышленного виноделия в Крыму. </w:t>
            </w:r>
          </w:p>
          <w:p w:rsidR="00195066" w:rsidRPr="00E84664" w:rsidRDefault="00195066" w:rsidP="0001652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iCs/>
                <w:sz w:val="18"/>
                <w:szCs w:val="18"/>
                <w:lang w:bidi="en-US"/>
              </w:rPr>
            </w:pPr>
            <w:r w:rsidRPr="0001652B">
              <w:rPr>
                <w:iCs/>
                <w:sz w:val="18"/>
                <w:szCs w:val="18"/>
                <w:lang w:bidi="en-US"/>
              </w:rPr>
              <w:t>Приглашаем гостей познакомиться с историей виноделия этого периода в один из первых винных подвалов князя М. С. Воронцова, возведенных в Крыму, который был построен близ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1652B">
              <w:rPr>
                <w:iCs/>
                <w:sz w:val="18"/>
                <w:szCs w:val="18"/>
                <w:lang w:bidi="en-US"/>
              </w:rPr>
              <w:t>Алупкинского</w:t>
            </w:r>
            <w:proofErr w:type="spellEnd"/>
            <w:r w:rsidRPr="0001652B">
              <w:rPr>
                <w:iCs/>
                <w:sz w:val="18"/>
                <w:szCs w:val="18"/>
                <w:lang w:bidi="en-US"/>
              </w:rPr>
              <w:t xml:space="preserve"> дворца.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Предприятие с момента основания выпускает вина всех типов: от сухих до ликерных, и сегодня это более 100 марок вин - каждое со своим характером и неповторимым вкусом. На дегустации представлено 9 образцов вин: сухие, крепкие, десертные.</w:t>
            </w:r>
          </w:p>
        </w:tc>
      </w:tr>
      <w:tr w:rsidR="00195066" w:rsidRPr="00E84664" w:rsidTr="00466372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195066" w:rsidRDefault="00195066" w:rsidP="00E84664">
            <w:pPr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E84664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Обзорная пешеходная прогулка по набережной Ялты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. </w:t>
            </w:r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Прогулка к набережной сопровождается осмотром Дворца Эмира Бухарского, Приморского парка, шхуны «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Эспаньола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», Пушкинской улицы. На набережной Вы осмотрите древнегреческое судно - кафе, памятники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М.Горькому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А.Чехову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М.Пуговкину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Н.Краснову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Даме с собачкой, увидите сохранившиеся уникальные купальни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Роффе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. Вечером Набережная становится еще прекрасней, когда вокруг сверкает разноцветные огни, слышится музыка, веселье льется из ресторанчиков, проходят новогодние ярмарки.  </w:t>
            </w:r>
          </w:p>
        </w:tc>
      </w:tr>
      <w:tr w:rsidR="00195066" w:rsidRPr="00E84664" w:rsidTr="00B26A1D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195066" w:rsidRDefault="00195066" w:rsidP="001950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84664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Парк садово-паркового искусства "</w:t>
            </w:r>
            <w:proofErr w:type="spellStart"/>
            <w:r w:rsidRPr="00E84664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Айвазовское</w:t>
            </w:r>
            <w:proofErr w:type="spellEnd"/>
            <w:r w:rsidRPr="00E84664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"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. </w:t>
            </w:r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Парк санатория "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Айвазовское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", который занимает территорию 25га.По стилю парк можно отнести к романтическому. Важную роль в формировании образа парка играют композиции, характерные для современной ландшафтной архитектуры. Это как бы иллюстрация уже известных в мире направлений и стилей садово-паркового искусства – пейзажный английский сад, итальянский сад, японский сад, террасный сад и др. Вы сможете увидеть более чем 300 видов деревьев и кустарников, которые образуют неповторимые композиции. Главная достопримечательность парка - роща маслины европейской, известная еще с середины 17 в.</w:t>
            </w:r>
          </w:p>
        </w:tc>
      </w:tr>
      <w:tr w:rsidR="00195066" w:rsidRPr="00E84664" w:rsidTr="00AE31E8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195066" w:rsidRDefault="00195066" w:rsidP="00E84664">
            <w:pPr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t>Морская экскурсия вдоль Южного Берега Крыма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. </w:t>
            </w:r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На экскурсионном теплоходе вдоль Южного Берега Крыма, который особенно привлекателен со стороны моря отправляемся к Замку в миниатюре «Ласточкино гнездо». Вы увидите старинные дворцы и имения, роскошные парки, смотровые беседки, живописные скалы. Из окон теплохода полюбуетесь миниатюрным замком – Ласточкино гнездо, символом Южного Берега Крыма. Строение находится на отвесной скале и напоминает средневековый рыцарский замок в миниатюре.</w:t>
            </w:r>
          </w:p>
        </w:tc>
      </w:tr>
      <w:tr w:rsidR="00195066" w:rsidRPr="00E84664" w:rsidTr="00640E53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  <w:t xml:space="preserve">Обзорная пешеходная экскурсия по историческому центру Севастополя и его бульварам: 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Графская пристань – один из символов Севастополя, главные морские ворота города.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Площадь Нахимова – центральная площадь города, в центре, которой установлен памятник адмиралу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П.С.Нахимову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. 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Мемориал героям обороны Севастополя 1941-1942гг с Вечным огнём и Постом №1 – святое для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севастопольцев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 место.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lastRenderedPageBreak/>
              <w:t xml:space="preserve">- Памятник Затопленным кораблям – это настоящая эмблема города, часть официального герба. 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Памятник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Казарскому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 - первый памятник Севастополя.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Приморский бульвар – главный туристический променад Севастополя. </w:t>
            </w:r>
          </w:p>
          <w:p w:rsidR="00195066" w:rsidRPr="00E84664" w:rsidRDefault="00195066" w:rsidP="00E846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Севастопольский морской Аквариум-музей.  И многое другое ждёт Вас на обзорной экскурсии по Севастополю.</w:t>
            </w:r>
          </w:p>
        </w:tc>
      </w:tr>
      <w:tr w:rsidR="00195066" w:rsidRPr="00E84664" w:rsidTr="002F6212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lastRenderedPageBreak/>
              <w:t>Новый Херсонес</w:t>
            </w:r>
            <w:r w:rsidRPr="00E84664">
              <w:rPr>
                <w:color w:val="000000"/>
                <w:sz w:val="18"/>
                <w:szCs w:val="18"/>
              </w:rPr>
              <w:t xml:space="preserve"> – это 22,4 га территории, 1 год и 8 месяцев время строительства комплекса, 6 495 877 найденных артефактов, 103 скульптурные композиции, 40 000 кустарников и деревьев.  </w:t>
            </w:r>
            <w:r w:rsidRPr="00E84664">
              <w:rPr>
                <w:b/>
                <w:iCs/>
                <w:sz w:val="18"/>
                <w:szCs w:val="18"/>
                <w:lang w:bidi="en-US"/>
              </w:rPr>
              <w:t>На территории комплекса</w:t>
            </w:r>
            <w:r w:rsidRPr="00E84664">
              <w:rPr>
                <w:color w:val="000000"/>
                <w:sz w:val="18"/>
                <w:szCs w:val="18"/>
              </w:rPr>
              <w:t>: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Храм-памятник в честь святого равноапостольного князя Владимира, приведшего Русь ко Христу, крестившегося в этом самом месте в 988 году. Во Владимирском соборе провели комплексное восстановление убранства, отреставрировали фасад.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Бронзовый памятник святому равноапостольному князю Владимиру, украсивший соборную площадь, стал уникальным даром городу и монастырю и новым символом Херсонеса.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Музей Христианства - первый в своем роде музей в России и располагается вблизи места, где крестился князь Владимир.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Музей Крыма и 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Новороссии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с 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иммерсивными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залами, историческими реконструкциями и мультимедийными инсталляциями. Общая площадь здания — 12 000 кв. м. Его экспозиция познакомит вас с историей региона с древнейших времен до наших дней. 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Новый Музей Античности и Византии, в котором также разместился Международный археологический центр, занимает почти 23 000 кв. м. 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Грифон Арена — современный амфитеатр, рассчитанный на 1000 человек и предназначенный для спектаклей, концертов и др.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Храм-парк одновременно служит и храмом под открытым небом, и прекрасным парком с уникальными архитектурными композициями. Екатерининский парк и река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Гераон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- в результате новых раскопок была открыта подземная река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Гераон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, которая стараниями архитекторов и инженеров снова украшает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херсонесский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пейзаж. 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Усадьба винодела - реконструкция древней усадьбы дает возможность познакомиться с архитектурой Херсонеса начала нашей эры. Это был богатый жилой дом с двором. Во дворе же была выстроена и винодельня, где виноград давили при помощи рычажного пресса.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Ремесленные мастерские - Древний Херсонес был городом искусных мастеров, которым посвящена реконструкция здания усадьбы с ремесленными мастерскими. 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Монетный двор - в здании, построенном на основе реконструкции жилой античной усадьбы IV века до н. э., известной как «Монетный двор», вас ждет коллекция неповторимых подарков и сувениров. Свое название усадьба получила благодаря найденным во время раскопок заготовкам для монет. Они были обнаружены в подвале, где и занимались их чеканкой.</w:t>
            </w:r>
          </w:p>
          <w:p w:rsidR="00195066" w:rsidRPr="00E84664" w:rsidRDefault="00195066" w:rsidP="00E8466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Античная усадьба - так могла выглядеть одна из усадеб сельскохозяйственной округи древнего Херсонеса. </w:t>
            </w:r>
          </w:p>
        </w:tc>
      </w:tr>
      <w:tr w:rsidR="00195066" w:rsidRPr="00E84664" w:rsidTr="009B0612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195066" w:rsidRPr="00E84664" w:rsidRDefault="00195066" w:rsidP="00E84664">
            <w:pPr>
              <w:spacing w:after="0" w:line="240" w:lineRule="auto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t>Ханский дворец в Бахчисарае</w:t>
            </w:r>
            <w:r>
              <w:rPr>
                <w:b/>
                <w:iCs/>
                <w:sz w:val="18"/>
                <w:szCs w:val="18"/>
                <w:lang w:bidi="en-US"/>
              </w:rPr>
              <w:t xml:space="preserve">. 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Бывшая резиденция крымских ханов. Памятник восточной архитектуры, истории и культуры общемирового значения, единственный в мире образец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крымскотатарской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дворцовой архитектуры. Во время экскурсии по нему будет возможность, познакомится со знаменитым фонтаном слёз, воспетым великим Пушкиным в поэме «Бахчисарайский фонтан», заглянуть в гарем хана, полюбоваться множеством внутренних двориков, беседок и фонтанов.</w:t>
            </w:r>
          </w:p>
        </w:tc>
      </w:tr>
    </w:tbl>
    <w:p w:rsidR="00E84664" w:rsidRDefault="00E84664" w:rsidP="00E84664">
      <w:pPr>
        <w:spacing w:after="0" w:line="240" w:lineRule="auto"/>
        <w:jc w:val="both"/>
        <w:rPr>
          <w:rFonts w:cs="Arial"/>
          <w:color w:val="040D0A"/>
          <w:sz w:val="20"/>
          <w:szCs w:val="20"/>
          <w:shd w:val="clear" w:color="auto" w:fill="FFFFFF"/>
        </w:rPr>
      </w:pPr>
      <w:bookmarkStart w:id="0" w:name="_Hlk56674056"/>
      <w:bookmarkStart w:id="1" w:name="_Hlk56679186"/>
      <w:r w:rsidRPr="00E84664">
        <w:rPr>
          <w:rFonts w:cs="Arial"/>
          <w:b/>
          <w:bCs/>
          <w:color w:val="161616"/>
          <w:sz w:val="20"/>
          <w:szCs w:val="20"/>
          <w:shd w:val="clear" w:color="auto" w:fill="FFFFFF"/>
        </w:rPr>
        <w:t xml:space="preserve">Проживание в отеле «Муссон» </w:t>
      </w:r>
      <w:proofErr w:type="spellStart"/>
      <w:r w:rsidRPr="00E84664">
        <w:rPr>
          <w:rFonts w:cs="Arial"/>
          <w:b/>
          <w:bCs/>
          <w:color w:val="161616"/>
          <w:sz w:val="20"/>
          <w:szCs w:val="20"/>
          <w:shd w:val="clear" w:color="auto" w:fill="FFFFFF"/>
        </w:rPr>
        <w:t>г.Ялта</w:t>
      </w:r>
      <w:proofErr w:type="spellEnd"/>
      <w:r w:rsidRPr="00E84664">
        <w:rPr>
          <w:rFonts w:cs="Arial"/>
          <w:color w:val="040D0A"/>
          <w:sz w:val="20"/>
          <w:szCs w:val="20"/>
          <w:shd w:val="clear" w:color="auto" w:fill="FFFFFF"/>
        </w:rPr>
        <w:t> – расположен в одном из живописнейших уголков города Ялта в 600 м от Набережной. Территория гостиницы находится в небольшом парке с каскадным водопадом, фонтаном и экзотическими растениями. Это место для спокойного, созерцательного отдыха круглый год в пешей доступности от городской курортной инфраструктуры. В отеле имеется открытый бассейн (работает в летний сезон), библиотека, настольн</w:t>
      </w:r>
      <w:r>
        <w:rPr>
          <w:rFonts w:cs="Arial"/>
          <w:color w:val="040D0A"/>
          <w:sz w:val="20"/>
          <w:szCs w:val="20"/>
          <w:shd w:val="clear" w:color="auto" w:fill="FFFFFF"/>
        </w:rPr>
        <w:t>ый теннис, лобби-бар, прачечная, сауна.</w:t>
      </w:r>
    </w:p>
    <w:p w:rsidR="00E84664" w:rsidRDefault="00E84664" w:rsidP="00E84664">
      <w:pPr>
        <w:spacing w:after="0" w:line="240" w:lineRule="auto"/>
        <w:jc w:val="both"/>
        <w:rPr>
          <w:rFonts w:cs="Arial"/>
          <w:color w:val="040D0A"/>
          <w:sz w:val="20"/>
          <w:szCs w:val="20"/>
          <w:shd w:val="clear" w:color="auto" w:fill="FFFFFF"/>
        </w:rPr>
      </w:pPr>
      <w:r w:rsidRPr="00E84664">
        <w:rPr>
          <w:rFonts w:cs="Arial"/>
          <w:color w:val="040D0A"/>
          <w:sz w:val="20"/>
          <w:szCs w:val="20"/>
          <w:shd w:val="clear" w:color="auto" w:fill="FFFFFF"/>
        </w:rPr>
        <w:t xml:space="preserve">В каждом номере есть санузел с душем, кондиционер, телевизор и кабельное </w:t>
      </w:r>
      <w:r>
        <w:rPr>
          <w:rFonts w:cs="Arial"/>
          <w:color w:val="040D0A"/>
          <w:sz w:val="20"/>
          <w:szCs w:val="20"/>
          <w:shd w:val="clear" w:color="auto" w:fill="FFFFFF"/>
        </w:rPr>
        <w:t xml:space="preserve">телевидение, холодильник, </w:t>
      </w:r>
      <w:proofErr w:type="spellStart"/>
      <w:r>
        <w:rPr>
          <w:rFonts w:cs="Arial"/>
          <w:color w:val="040D0A"/>
          <w:sz w:val="20"/>
          <w:szCs w:val="20"/>
          <w:shd w:val="clear" w:color="auto" w:fill="FFFFFF"/>
        </w:rPr>
        <w:t>wi-fi</w:t>
      </w:r>
      <w:proofErr w:type="spellEnd"/>
      <w:r>
        <w:rPr>
          <w:rFonts w:cs="Arial"/>
          <w:color w:val="040D0A"/>
          <w:sz w:val="20"/>
          <w:szCs w:val="20"/>
          <w:shd w:val="clear" w:color="auto" w:fill="FFFFFF"/>
        </w:rPr>
        <w:t>, фен, чайник и посуда.</w:t>
      </w:r>
    </w:p>
    <w:p w:rsidR="00EA17D4" w:rsidRPr="00E84664" w:rsidRDefault="00EA17D4" w:rsidP="00E84664">
      <w:pPr>
        <w:spacing w:after="0" w:line="240" w:lineRule="auto"/>
        <w:jc w:val="both"/>
        <w:rPr>
          <w:rFonts w:cs="Arial"/>
          <w:color w:val="040D0A"/>
          <w:sz w:val="20"/>
          <w:szCs w:val="20"/>
          <w:shd w:val="clear" w:color="auto" w:fill="FFFFFF"/>
        </w:rPr>
      </w:pPr>
    </w:p>
    <w:tbl>
      <w:tblPr>
        <w:tblW w:w="11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"/>
        <w:gridCol w:w="2626"/>
        <w:gridCol w:w="2693"/>
        <w:gridCol w:w="2268"/>
        <w:gridCol w:w="12"/>
      </w:tblGrid>
      <w:tr w:rsidR="00F72FDF" w:rsidRPr="00E10449" w:rsidTr="00195066">
        <w:trPr>
          <w:gridAfter w:val="1"/>
          <w:wAfter w:w="12" w:type="dxa"/>
          <w:trHeight w:val="50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696D96" w:rsidRDefault="00F72FDF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Отель</w:t>
            </w:r>
          </w:p>
          <w:p w:rsidR="00F72FDF" w:rsidRPr="00F72FDF" w:rsidRDefault="00F72FDF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«</w:t>
            </w:r>
            <w:r w:rsidR="00E84664"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Муссон</w:t>
            </w: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г.Ялта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8C2541" w:rsidRDefault="00F72FDF" w:rsidP="00F7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541">
              <w:rPr>
                <w:rFonts w:ascii="Arial CYR" w:hAnsi="Arial CYR" w:cs="Arial CYR"/>
                <w:b/>
                <w:bCs/>
                <w:sz w:val="18"/>
                <w:szCs w:val="18"/>
              </w:rPr>
              <w:t>2-х местный</w:t>
            </w:r>
          </w:p>
          <w:p w:rsidR="00F72FDF" w:rsidRPr="00E10449" w:rsidRDefault="00F72FDF" w:rsidP="0069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7C" w:rsidRDefault="00CC0B7C" w:rsidP="00CC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Одноместный </w:t>
            </w:r>
          </w:p>
          <w:p w:rsidR="00F72FDF" w:rsidRPr="00E10449" w:rsidRDefault="00CC0B7C" w:rsidP="00CC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E10449" w:rsidRDefault="00CC0B7C" w:rsidP="0069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Семейный трёхместный номер </w:t>
            </w:r>
            <w:r w:rsidR="00F72FD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72FDF" w:rsidRPr="008C2541" w:rsidTr="00195066">
        <w:trPr>
          <w:gridAfter w:val="1"/>
          <w:wAfter w:w="12" w:type="dxa"/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7C" w:rsidRDefault="00F72FDF" w:rsidP="006339D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0B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Стоимость с человека </w:t>
            </w:r>
          </w:p>
          <w:p w:rsidR="00F72FDF" w:rsidRPr="009116BD" w:rsidRDefault="00F72FDF" w:rsidP="006339DC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pacing w:val="7"/>
                <w:sz w:val="16"/>
                <w:szCs w:val="16"/>
              </w:rPr>
            </w:pPr>
            <w:r w:rsidRPr="00CC0B7C">
              <w:rPr>
                <w:rFonts w:ascii="Arial CYR" w:hAnsi="Arial CYR" w:cs="Arial CYR"/>
                <w:b/>
                <w:bCs/>
                <w:sz w:val="18"/>
                <w:szCs w:val="18"/>
              </w:rPr>
              <w:t>в рублях за тур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334D74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334D74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24 500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CC0B7C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под запрос</w:t>
            </w:r>
          </w:p>
        </w:tc>
      </w:tr>
      <w:bookmarkEnd w:id="0"/>
      <w:bookmarkEnd w:id="1"/>
      <w:tr w:rsidR="00B414C9" w:rsidRPr="00667CE3" w:rsidTr="00195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2"/>
        </w:trPr>
        <w:tc>
          <w:tcPr>
            <w:tcW w:w="3465" w:type="dxa"/>
            <w:gridSpan w:val="2"/>
          </w:tcPr>
          <w:p w:rsidR="00EA17D4" w:rsidRDefault="00EA17D4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</w:p>
          <w:p w:rsidR="00B414C9" w:rsidRPr="00CF063D" w:rsidRDefault="00B414C9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  <w:r w:rsidRPr="00CF063D"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>В стоимость входит:</w:t>
            </w:r>
          </w:p>
          <w:p w:rsidR="00B414C9" w:rsidRPr="00E84664" w:rsidRDefault="00B414C9" w:rsidP="005853C8">
            <w:pPr>
              <w:pStyle w:val="ac"/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</w:pPr>
            <w:r w:rsidRPr="00E84664"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  <w:t xml:space="preserve">☼ </w:t>
            </w:r>
            <w:r w:rsidRPr="00CF063D"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  <w:t>транспортное обслуживание</w:t>
            </w:r>
          </w:p>
          <w:p w:rsidR="00B414C9" w:rsidRPr="00900A32" w:rsidRDefault="00E84664" w:rsidP="00E84664">
            <w:pPr>
              <w:tabs>
                <w:tab w:val="left" w:pos="945"/>
              </w:tabs>
              <w:spacing w:after="0" w:line="240" w:lineRule="auto"/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>☼</w:t>
            </w:r>
            <w:r w:rsidR="00B414C9" w:rsidRPr="00E8466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>п</w:t>
            </w:r>
            <w:r w:rsidR="00B414C9" w:rsidRPr="00900A32">
              <w:rPr>
                <w:rFonts w:cs="Arial"/>
                <w:color w:val="000000"/>
                <w:sz w:val="20"/>
                <w:szCs w:val="20"/>
              </w:rPr>
              <w:t>роживание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 xml:space="preserve"> в </w:t>
            </w:r>
            <w:r>
              <w:rPr>
                <w:rFonts w:cs="Arial"/>
                <w:color w:val="000000"/>
                <w:sz w:val="20"/>
                <w:szCs w:val="20"/>
              </w:rPr>
              <w:t>отеле</w:t>
            </w:r>
          </w:p>
          <w:p w:rsidR="00B414C9" w:rsidRPr="00900A32" w:rsidRDefault="00B414C9" w:rsidP="005853C8">
            <w:pPr>
              <w:tabs>
                <w:tab w:val="left" w:pos="945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п</w:t>
            </w:r>
            <w:r w:rsidRPr="00900A32">
              <w:rPr>
                <w:rFonts w:cs="Arial"/>
                <w:color w:val="000000"/>
                <w:sz w:val="20"/>
                <w:szCs w:val="20"/>
              </w:rPr>
              <w:t>итание (</w:t>
            </w:r>
            <w:r w:rsidR="00E84664">
              <w:rPr>
                <w:rFonts w:cs="Arial"/>
                <w:color w:val="000000"/>
                <w:sz w:val="20"/>
                <w:szCs w:val="20"/>
              </w:rPr>
              <w:t>3 завтрака)</w:t>
            </w:r>
          </w:p>
          <w:p w:rsidR="00B414C9" w:rsidRPr="00900A32" w:rsidRDefault="00B414C9" w:rsidP="005853C8">
            <w:pPr>
              <w:tabs>
                <w:tab w:val="left" w:pos="945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э</w:t>
            </w:r>
            <w:r w:rsidR="00E84664">
              <w:rPr>
                <w:rFonts w:cs="Arial"/>
                <w:color w:val="000000"/>
                <w:sz w:val="20"/>
                <w:szCs w:val="20"/>
              </w:rPr>
              <w:t>кскурсионное обслуживание</w:t>
            </w:r>
          </w:p>
          <w:p w:rsidR="00B414C9" w:rsidRPr="00890D54" w:rsidRDefault="00E84664" w:rsidP="005853C8">
            <w:pPr>
              <w:tabs>
                <w:tab w:val="left" w:pos="94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>☼</w:t>
            </w:r>
            <w:r w:rsidR="00B414C9">
              <w:rPr>
                <w:i/>
                <w:sz w:val="22"/>
                <w:szCs w:val="22"/>
              </w:rPr>
              <w:t xml:space="preserve"> 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>с</w:t>
            </w:r>
            <w:r w:rsidR="00B414C9" w:rsidRPr="00900A32">
              <w:rPr>
                <w:rFonts w:cs="Arial"/>
                <w:color w:val="000000"/>
                <w:sz w:val="20"/>
                <w:szCs w:val="20"/>
              </w:rPr>
              <w:t>траховка</w:t>
            </w:r>
          </w:p>
        </w:tc>
        <w:tc>
          <w:tcPr>
            <w:tcW w:w="7599" w:type="dxa"/>
            <w:gridSpan w:val="4"/>
          </w:tcPr>
          <w:p w:rsidR="00EA17D4" w:rsidRDefault="00EA17D4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</w:p>
          <w:p w:rsidR="00B414C9" w:rsidRPr="00CF063D" w:rsidRDefault="00B414C9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  <w:r w:rsidRPr="00CF063D"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 xml:space="preserve">Дополнительно оплачивается по желанию: </w:t>
            </w:r>
          </w:p>
          <w:tbl>
            <w:tblPr>
              <w:tblW w:w="7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992"/>
              <w:gridCol w:w="992"/>
              <w:gridCol w:w="1134"/>
              <w:gridCol w:w="1165"/>
            </w:tblGrid>
            <w:tr w:rsidR="00B414C9" w:rsidRPr="00667CE3" w:rsidTr="005853C8">
              <w:trPr>
                <w:trHeight w:val="224"/>
              </w:trPr>
              <w:tc>
                <w:tcPr>
                  <w:tcW w:w="3085" w:type="dxa"/>
                  <w:shd w:val="clear" w:color="auto" w:fill="auto"/>
                </w:tcPr>
                <w:p w:rsidR="00B414C9" w:rsidRPr="00900A32" w:rsidRDefault="00B414C9" w:rsidP="005853C8">
                  <w:pPr>
                    <w:tabs>
                      <w:tab w:val="left" w:pos="945"/>
                    </w:tabs>
                    <w:spacing w:after="0" w:line="240" w:lineRule="auto"/>
                    <w:rPr>
                      <w:rFonts w:cs="Tahoma"/>
                      <w:sz w:val="18"/>
                      <w:szCs w:val="18"/>
                    </w:rPr>
                  </w:pPr>
                  <w:r w:rsidRPr="00900A32"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Входные билеты:</w:t>
                  </w:r>
                  <w:r w:rsidRPr="00900A32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414C9" w:rsidRPr="00900A32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 w:rsidRPr="00900A32"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Взрослый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414C9" w:rsidRPr="00900A32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 w:rsidRPr="00900A32"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Детский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414C9" w:rsidRPr="00900A32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ind w:left="-121" w:firstLine="13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 w:rsidRPr="00900A32"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Пенсионный</w:t>
                  </w:r>
                </w:p>
              </w:tc>
              <w:tc>
                <w:tcPr>
                  <w:tcW w:w="1165" w:type="dxa"/>
                </w:tcPr>
                <w:p w:rsidR="00B414C9" w:rsidRPr="00900A32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ind w:left="-121" w:firstLine="13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Студенческий</w:t>
                  </w:r>
                </w:p>
              </w:tc>
            </w:tr>
            <w:tr w:rsidR="00175B26" w:rsidRPr="00667CE3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175B26" w:rsidRPr="00201649" w:rsidRDefault="00175B26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Воронцовский</w:t>
                  </w:r>
                  <w:proofErr w:type="spellEnd"/>
                  <w:r w:rsidRPr="00201649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дворец           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201649" w:rsidRDefault="00175B26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5</w:t>
                  </w:r>
                  <w:r w:rsidR="00E84664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  <w:r w:rsidRPr="00201649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201649" w:rsidRDefault="00E8466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10</w:t>
                  </w:r>
                  <w:r w:rsidR="00175B26" w:rsidRPr="00201649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75B26" w:rsidRPr="00201649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  <w:r w:rsidR="00175B26" w:rsidRPr="00201649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5" w:type="dxa"/>
                </w:tcPr>
                <w:p w:rsidR="00175B26" w:rsidRPr="00201649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  <w:r w:rsidR="00175B26" w:rsidRPr="00201649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EA17D4" w:rsidRPr="00667CE3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EA17D4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Дегустация вин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17D4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17D4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A17D4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65" w:type="dxa"/>
                </w:tcPr>
                <w:p w:rsidR="00EA17D4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510F86" w:rsidRPr="00D95B5B" w:rsidTr="005A36D3">
              <w:trPr>
                <w:trHeight w:val="74"/>
              </w:trPr>
              <w:tc>
                <w:tcPr>
                  <w:tcW w:w="3085" w:type="dxa"/>
                  <w:shd w:val="clear" w:color="auto" w:fill="auto"/>
                </w:tcPr>
                <w:p w:rsidR="00510F86" w:rsidRPr="00D95B5B" w:rsidRDefault="00510F86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ind w:right="-108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Морская экскурсия </w:t>
                  </w: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вдоль ЮБК</w:t>
                  </w:r>
                  <w:r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0F86" w:rsidRPr="00D95B5B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</w:t>
                  </w:r>
                  <w:r w:rsidR="00510F86"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0F86" w:rsidRPr="00D95B5B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80</w:t>
                  </w:r>
                  <w:r w:rsidR="00510F86"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10F86" w:rsidRPr="00D95B5B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</w:t>
                  </w:r>
                  <w:r w:rsidR="00510F86"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5" w:type="dxa"/>
                </w:tcPr>
                <w:p w:rsidR="00510F86" w:rsidRPr="00D95B5B" w:rsidRDefault="00EA17D4" w:rsidP="005A36D3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</w:t>
                  </w:r>
                  <w:r w:rsidR="00510F86" w:rsidRPr="00D95B5B">
                    <w:rPr>
                      <w:rFonts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175B26" w:rsidRPr="00667CE3" w:rsidTr="005853C8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175B26" w:rsidRPr="00C66F91" w:rsidRDefault="00175B26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Парк «</w:t>
                  </w:r>
                  <w:proofErr w:type="spellStart"/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Айвазовское</w:t>
                  </w:r>
                  <w:proofErr w:type="spellEnd"/>
                  <w:r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в </w:t>
                  </w:r>
                  <w:proofErr w:type="spellStart"/>
                  <w:r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>п.Партенит</w:t>
                  </w:r>
                  <w:proofErr w:type="spellEnd"/>
                  <w:r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C66F91" w:rsidRDefault="007C4FFC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</w:t>
                  </w:r>
                  <w:r w:rsidR="00175B26"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C66F91" w:rsidRDefault="007C4FFC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  <w:r w:rsidR="00175B26"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75B26" w:rsidRPr="00C66F91" w:rsidRDefault="007C4FFC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</w:t>
                  </w:r>
                  <w:r w:rsidR="00175B26"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5" w:type="dxa"/>
                </w:tcPr>
                <w:p w:rsidR="00175B26" w:rsidRPr="00C66F91" w:rsidRDefault="007C4FFC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</w:t>
                  </w:r>
                  <w:r w:rsidR="00175B26" w:rsidRPr="00C66F91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175B26" w:rsidRPr="00D95B5B" w:rsidTr="005853C8">
              <w:trPr>
                <w:trHeight w:val="74"/>
              </w:trPr>
              <w:tc>
                <w:tcPr>
                  <w:tcW w:w="3085" w:type="dxa"/>
                  <w:shd w:val="clear" w:color="auto" w:fill="auto"/>
                </w:tcPr>
                <w:p w:rsidR="00175B26" w:rsidRPr="00201649" w:rsidRDefault="00EA17D4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Новый Херсонес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экскурсия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201649" w:rsidRDefault="00EA17D4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75B26" w:rsidRPr="00201649" w:rsidRDefault="00EA17D4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75B26" w:rsidRPr="00201649" w:rsidRDefault="00EA17D4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65" w:type="dxa"/>
                </w:tcPr>
                <w:p w:rsidR="00175B26" w:rsidRPr="00201649" w:rsidRDefault="00EA17D4" w:rsidP="00175B26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EA17D4" w:rsidRPr="00667CE3" w:rsidTr="005853C8">
              <w:trPr>
                <w:trHeight w:val="60"/>
              </w:trPr>
              <w:tc>
                <w:tcPr>
                  <w:tcW w:w="3085" w:type="dxa"/>
                  <w:shd w:val="clear" w:color="auto" w:fill="auto"/>
                </w:tcPr>
                <w:p w:rsidR="00EA17D4" w:rsidRPr="00EA17D4" w:rsidRDefault="00EA17D4" w:rsidP="00EA17D4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Ханский дворец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17D4" w:rsidRPr="00EA17D4" w:rsidRDefault="000113B7" w:rsidP="00EA17D4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  <w:r w:rsidR="00EA17D4"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17D4" w:rsidRPr="00EA17D4" w:rsidRDefault="00EA17D4" w:rsidP="00EA17D4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A17D4" w:rsidRPr="00EA17D4" w:rsidRDefault="00EA17D4" w:rsidP="00EA17D4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5" w:type="dxa"/>
                </w:tcPr>
                <w:p w:rsidR="00EA17D4" w:rsidRPr="00EA17D4" w:rsidRDefault="00EA17D4" w:rsidP="00EA17D4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A17D4">
                    <w:rPr>
                      <w:rFonts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</w:tbl>
          <w:p w:rsidR="00B414C9" w:rsidRPr="00667CE3" w:rsidRDefault="00B414C9" w:rsidP="005853C8">
            <w:pPr>
              <w:tabs>
                <w:tab w:val="left" w:pos="180"/>
                <w:tab w:val="left" w:pos="945"/>
                <w:tab w:val="left" w:pos="3990"/>
              </w:tabs>
              <w:rPr>
                <w:rFonts w:cs="Tahoma"/>
                <w:color w:val="000000"/>
                <w:sz w:val="18"/>
                <w:szCs w:val="18"/>
              </w:rPr>
            </w:pPr>
          </w:p>
        </w:tc>
      </w:tr>
    </w:tbl>
    <w:p w:rsidR="00EA17D4" w:rsidRPr="006D16E1" w:rsidRDefault="00EA17D4" w:rsidP="00EA17D4">
      <w:pPr>
        <w:tabs>
          <w:tab w:val="left" w:pos="945"/>
        </w:tabs>
        <w:spacing w:after="0" w:line="240" w:lineRule="auto"/>
        <w:rPr>
          <w:rFonts w:cs="Arial"/>
          <w:color w:val="000000"/>
          <w:sz w:val="20"/>
          <w:szCs w:val="20"/>
        </w:rPr>
      </w:pPr>
      <w:r w:rsidRPr="006D16E1">
        <w:rPr>
          <w:rFonts w:cs="Arial"/>
          <w:bCs/>
          <w:color w:val="000080"/>
          <w:spacing w:val="7"/>
          <w:sz w:val="20"/>
          <w:szCs w:val="20"/>
          <w:u w:val="single"/>
        </w:rPr>
        <w:t>Необходимые документы</w:t>
      </w:r>
      <w:r w:rsidRPr="006D16E1">
        <w:rPr>
          <w:rFonts w:cs="Tahoma"/>
          <w:b/>
          <w:color w:val="000000"/>
          <w:sz w:val="20"/>
          <w:szCs w:val="20"/>
        </w:rPr>
        <w:t xml:space="preserve">: </w:t>
      </w:r>
      <w:r w:rsidRPr="006D16E1">
        <w:rPr>
          <w:rFonts w:cs="Arial"/>
          <w:color w:val="000000"/>
          <w:sz w:val="20"/>
          <w:szCs w:val="20"/>
        </w:rPr>
        <w:t>- общегражданский российский паспорт; -</w:t>
      </w:r>
      <w:r>
        <w:rPr>
          <w:rFonts w:cs="Arial"/>
          <w:color w:val="000000"/>
          <w:sz w:val="20"/>
          <w:szCs w:val="20"/>
        </w:rPr>
        <w:t xml:space="preserve"> </w:t>
      </w:r>
      <w:r w:rsidRPr="006D16E1">
        <w:rPr>
          <w:rFonts w:cs="Arial"/>
          <w:color w:val="000000"/>
          <w:sz w:val="20"/>
          <w:szCs w:val="20"/>
        </w:rPr>
        <w:t>Детям до 14 лет свидетельство о рождении; -</w:t>
      </w:r>
      <w:r>
        <w:rPr>
          <w:rFonts w:cs="Arial"/>
          <w:color w:val="000000"/>
          <w:sz w:val="20"/>
          <w:szCs w:val="20"/>
        </w:rPr>
        <w:t xml:space="preserve"> </w:t>
      </w:r>
      <w:r w:rsidRPr="006D16E1">
        <w:rPr>
          <w:rFonts w:cs="Arial"/>
          <w:color w:val="000000"/>
          <w:sz w:val="20"/>
          <w:szCs w:val="20"/>
        </w:rPr>
        <w:t>Детям старше 14 лет паспорт; -</w:t>
      </w:r>
      <w:r>
        <w:rPr>
          <w:rFonts w:cs="Arial"/>
          <w:color w:val="000000"/>
          <w:sz w:val="20"/>
          <w:szCs w:val="20"/>
        </w:rPr>
        <w:t xml:space="preserve"> </w:t>
      </w:r>
      <w:r w:rsidRPr="006D16E1">
        <w:rPr>
          <w:rFonts w:cs="Arial"/>
          <w:color w:val="000000"/>
          <w:sz w:val="20"/>
          <w:szCs w:val="20"/>
        </w:rPr>
        <w:t>Пенсионное или инвалидное удостоверение, студенческий билет, удостоверение ветерана или участника боевых действий;</w:t>
      </w:r>
    </w:p>
    <w:p w:rsidR="00EA17D4" w:rsidRPr="00EA17D4" w:rsidRDefault="00EA17D4" w:rsidP="00EA17D4">
      <w:pPr>
        <w:tabs>
          <w:tab w:val="left" w:pos="945"/>
        </w:tabs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6D16E1">
        <w:rPr>
          <w:rFonts w:cs="Arial"/>
          <w:b/>
          <w:color w:val="000000"/>
          <w:sz w:val="20"/>
          <w:szCs w:val="20"/>
        </w:rPr>
        <w:t xml:space="preserve">Рекомендуем иметь наличные деньги, удобную обувь и одежду, страховой медицинский полис. </w:t>
      </w:r>
    </w:p>
    <w:p w:rsidR="00CC0B7C" w:rsidRDefault="00CC0B7C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EA17D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Фирма оставляет за собой право на внесение изменений в порядок посещения экскурсионных объектов </w:t>
      </w:r>
    </w:p>
    <w:p w:rsidR="00EA17D4" w:rsidRPr="000E512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или замену экскурсий на равнозначные, сохраняя программу в целом. </w:t>
      </w:r>
    </w:p>
    <w:p w:rsidR="00EA17D4" w:rsidRPr="000E512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>Фирма не несет ответственность за изменения стоимости входных билетов в объектах по маршруту!</w:t>
      </w:r>
    </w:p>
    <w:p w:rsidR="00224526" w:rsidRPr="00201649" w:rsidRDefault="00224526" w:rsidP="00EA17D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224526" w:rsidRPr="00201649" w:rsidSect="009F2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B5" w:rsidRDefault="007675B5" w:rsidP="007C1A1D">
      <w:pPr>
        <w:spacing w:after="0" w:line="240" w:lineRule="auto"/>
      </w:pPr>
      <w:r>
        <w:separator/>
      </w:r>
    </w:p>
  </w:endnote>
  <w:endnote w:type="continuationSeparator" w:id="0">
    <w:p w:rsidR="007675B5" w:rsidRDefault="007675B5" w:rsidP="007C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FB" w:rsidRDefault="002E02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6" w:rsidRDefault="00937106">
    <w:pPr>
      <w:pStyle w:val="a5"/>
      <w:rPr>
        <w:sz w:val="16"/>
        <w:szCs w:val="16"/>
      </w:rPr>
    </w:pPr>
    <w:bookmarkStart w:id="2" w:name="_GoBack"/>
    <w:bookmarkEnd w:id="2"/>
  </w:p>
  <w:p w:rsidR="00937106" w:rsidRPr="00DA5026" w:rsidRDefault="00937106">
    <w:pPr>
      <w:pStyle w:val="a5"/>
      <w:rPr>
        <w:sz w:val="16"/>
        <w:szCs w:val="16"/>
      </w:rPr>
    </w:pPr>
  </w:p>
  <w:p w:rsidR="00937106" w:rsidRPr="00FB1B27" w:rsidRDefault="00937106" w:rsidP="00FB1B27">
    <w:pPr>
      <w:pStyle w:val="a5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FB" w:rsidRDefault="002E0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B5" w:rsidRDefault="007675B5" w:rsidP="007C1A1D">
      <w:pPr>
        <w:spacing w:after="0" w:line="240" w:lineRule="auto"/>
      </w:pPr>
      <w:r>
        <w:separator/>
      </w:r>
    </w:p>
  </w:footnote>
  <w:footnote w:type="continuationSeparator" w:id="0">
    <w:p w:rsidR="007675B5" w:rsidRDefault="007675B5" w:rsidP="007C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FB" w:rsidRDefault="002E02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6" w:rsidRDefault="00937106" w:rsidP="003A6D7C">
    <w:pPr>
      <w:tabs>
        <w:tab w:val="left" w:pos="3870"/>
      </w:tabs>
      <w:spacing w:after="0" w:line="240" w:lineRule="auto"/>
      <w:jc w:val="right"/>
    </w:pPr>
    <w:r>
      <w:rPr>
        <w:sz w:val="36"/>
        <w:szCs w:val="36"/>
      </w:rPr>
      <w:t xml:space="preserve">   </w:t>
    </w:r>
    <w:r w:rsidRPr="00A902A6">
      <w:t xml:space="preserve">  </w:t>
    </w:r>
    <w:r w:rsidRPr="00FD1897">
      <w:t xml:space="preserve">  </w:t>
    </w:r>
  </w:p>
  <w:p w:rsidR="00937106" w:rsidRPr="00175B26" w:rsidRDefault="00937106" w:rsidP="00397A9A">
    <w:pPr>
      <w:tabs>
        <w:tab w:val="left" w:pos="3870"/>
      </w:tabs>
      <w:spacing w:after="0" w:line="240" w:lineRule="auto"/>
      <w:jc w:val="right"/>
      <w:rPr>
        <w:rFonts w:eastAsia="Adobe Gothic Std B"/>
        <w:b/>
        <w:color w:val="984806"/>
        <w:sz w:val="28"/>
        <w:szCs w:val="28"/>
      </w:rPr>
    </w:pPr>
    <w:r w:rsidRPr="00FD1897">
      <w:t xml:space="preserve"> </w:t>
    </w:r>
    <w:r w:rsidRPr="005B437C">
      <w:rPr>
        <w:color w:val="31849B"/>
      </w:rPr>
      <w:t xml:space="preserve">  </w:t>
    </w:r>
    <w:r w:rsidRPr="002B3478">
      <w:rPr>
        <w:rFonts w:eastAsia="Adobe Gothic Std B"/>
        <w:b/>
        <w:color w:val="008000"/>
        <w:sz w:val="32"/>
        <w:szCs w:val="32"/>
      </w:rPr>
      <w:t xml:space="preserve"> </w:t>
    </w:r>
    <w:r w:rsidRPr="00175B26">
      <w:rPr>
        <w:rFonts w:eastAsia="Adobe Gothic Std B"/>
        <w:b/>
        <w:color w:val="984806"/>
        <w:sz w:val="28"/>
        <w:szCs w:val="28"/>
      </w:rPr>
      <w:t>Ялта-</w:t>
    </w:r>
    <w:r w:rsidR="00117029" w:rsidRPr="00175B26">
      <w:rPr>
        <w:rFonts w:eastAsia="Adobe Gothic Std B"/>
        <w:b/>
        <w:color w:val="984806"/>
        <w:sz w:val="28"/>
        <w:szCs w:val="28"/>
      </w:rPr>
      <w:t>Алупка</w:t>
    </w:r>
    <w:r w:rsidR="00117029">
      <w:rPr>
        <w:rFonts w:eastAsia="Adobe Gothic Std B"/>
        <w:b/>
        <w:color w:val="984806"/>
        <w:sz w:val="28"/>
        <w:szCs w:val="28"/>
      </w:rPr>
      <w:t>-</w:t>
    </w:r>
    <w:proofErr w:type="spellStart"/>
    <w:r w:rsidR="001B1F7A" w:rsidRPr="00175B26">
      <w:rPr>
        <w:rFonts w:eastAsia="Adobe Gothic Std B"/>
        <w:b/>
        <w:color w:val="984806"/>
        <w:sz w:val="28"/>
        <w:szCs w:val="28"/>
      </w:rPr>
      <w:t>Партенит</w:t>
    </w:r>
    <w:proofErr w:type="spellEnd"/>
    <w:r w:rsidR="001B1F7A" w:rsidRPr="00175B26">
      <w:rPr>
        <w:rFonts w:eastAsia="Adobe Gothic Std B"/>
        <w:b/>
        <w:color w:val="984806"/>
        <w:sz w:val="28"/>
        <w:szCs w:val="28"/>
      </w:rPr>
      <w:t>-</w:t>
    </w:r>
    <w:r w:rsidRPr="00175B26">
      <w:rPr>
        <w:rFonts w:eastAsia="Adobe Gothic Std B"/>
        <w:b/>
        <w:color w:val="984806"/>
        <w:sz w:val="28"/>
        <w:szCs w:val="28"/>
      </w:rPr>
      <w:t>Мыс Ай-</w:t>
    </w:r>
    <w:proofErr w:type="spellStart"/>
    <w:r w:rsidRPr="00175B26">
      <w:rPr>
        <w:rFonts w:eastAsia="Adobe Gothic Std B"/>
        <w:b/>
        <w:color w:val="984806"/>
        <w:sz w:val="28"/>
        <w:szCs w:val="28"/>
      </w:rPr>
      <w:t>Тодор</w:t>
    </w:r>
    <w:proofErr w:type="spellEnd"/>
    <w:r w:rsidRPr="00175B26">
      <w:rPr>
        <w:rFonts w:eastAsia="Adobe Gothic Std B"/>
        <w:b/>
        <w:color w:val="984806"/>
        <w:sz w:val="28"/>
        <w:szCs w:val="28"/>
      </w:rPr>
      <w:t>-</w:t>
    </w:r>
  </w:p>
  <w:p w:rsidR="00937106" w:rsidRDefault="00117029" w:rsidP="00D2558A">
    <w:pPr>
      <w:tabs>
        <w:tab w:val="left" w:pos="3870"/>
      </w:tabs>
      <w:spacing w:after="0" w:line="240" w:lineRule="auto"/>
      <w:jc w:val="right"/>
      <w:rPr>
        <w:rFonts w:eastAsia="Adobe Gothic Std B"/>
        <w:b/>
        <w:color w:val="984806"/>
        <w:sz w:val="28"/>
        <w:szCs w:val="28"/>
      </w:rPr>
    </w:pPr>
    <w:r>
      <w:rPr>
        <w:rFonts w:eastAsia="Adobe Gothic Std B"/>
        <w:b/>
        <w:color w:val="984806"/>
        <w:sz w:val="28"/>
        <w:szCs w:val="28"/>
      </w:rPr>
      <w:t>Севастополь-Новый Херсонес-Бахчисарай</w:t>
    </w:r>
    <w:r w:rsidR="00937106" w:rsidRPr="00175B26">
      <w:rPr>
        <w:rFonts w:eastAsia="Adobe Gothic Std B"/>
        <w:b/>
        <w:color w:val="984806"/>
        <w:sz w:val="28"/>
        <w:szCs w:val="28"/>
      </w:rPr>
      <w:t xml:space="preserve"> </w:t>
    </w:r>
  </w:p>
  <w:p w:rsidR="00B34086" w:rsidRPr="001121F4" w:rsidRDefault="00B34086" w:rsidP="00F830F9">
    <w:pPr>
      <w:pStyle w:val="a3"/>
      <w:tabs>
        <w:tab w:val="clear" w:pos="4677"/>
        <w:tab w:val="clear" w:pos="9355"/>
        <w:tab w:val="left" w:pos="4920"/>
        <w:tab w:val="right" w:pos="1099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FB" w:rsidRDefault="002E02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FEA"/>
    <w:multiLevelType w:val="hybridMultilevel"/>
    <w:tmpl w:val="FF6EB348"/>
    <w:lvl w:ilvl="0" w:tplc="40DEDC6C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CE0"/>
    <w:multiLevelType w:val="hybridMultilevel"/>
    <w:tmpl w:val="B0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4AF8"/>
    <w:multiLevelType w:val="hybridMultilevel"/>
    <w:tmpl w:val="50CAB94C"/>
    <w:lvl w:ilvl="0" w:tplc="4F40DF1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2B463C"/>
    <w:multiLevelType w:val="hybridMultilevel"/>
    <w:tmpl w:val="6B0E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e91d6b">
      <v:fill color="#e91d6b"/>
      <v:stroke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D"/>
    <w:rsid w:val="00002BDA"/>
    <w:rsid w:val="00003D47"/>
    <w:rsid w:val="000055E7"/>
    <w:rsid w:val="00010180"/>
    <w:rsid w:val="00010C2F"/>
    <w:rsid w:val="000113B7"/>
    <w:rsid w:val="00015773"/>
    <w:rsid w:val="0001652B"/>
    <w:rsid w:val="0001731F"/>
    <w:rsid w:val="00017727"/>
    <w:rsid w:val="00023EE4"/>
    <w:rsid w:val="00034ABF"/>
    <w:rsid w:val="00041227"/>
    <w:rsid w:val="000430FC"/>
    <w:rsid w:val="00046893"/>
    <w:rsid w:val="000512E9"/>
    <w:rsid w:val="00063269"/>
    <w:rsid w:val="00066027"/>
    <w:rsid w:val="00067043"/>
    <w:rsid w:val="00070369"/>
    <w:rsid w:val="00072E22"/>
    <w:rsid w:val="00073F6A"/>
    <w:rsid w:val="00075DD4"/>
    <w:rsid w:val="00091A30"/>
    <w:rsid w:val="0009341E"/>
    <w:rsid w:val="000A0BCE"/>
    <w:rsid w:val="000A0E1E"/>
    <w:rsid w:val="000A1EE4"/>
    <w:rsid w:val="000A4F5B"/>
    <w:rsid w:val="000A55ED"/>
    <w:rsid w:val="000B29FF"/>
    <w:rsid w:val="000B474F"/>
    <w:rsid w:val="000B7138"/>
    <w:rsid w:val="000D2344"/>
    <w:rsid w:val="000E442C"/>
    <w:rsid w:val="000E6358"/>
    <w:rsid w:val="000F2093"/>
    <w:rsid w:val="000F76CE"/>
    <w:rsid w:val="001007CA"/>
    <w:rsid w:val="00100CBD"/>
    <w:rsid w:val="001014AE"/>
    <w:rsid w:val="00102405"/>
    <w:rsid w:val="001108EB"/>
    <w:rsid w:val="001121F4"/>
    <w:rsid w:val="00117029"/>
    <w:rsid w:val="001250C9"/>
    <w:rsid w:val="00131E65"/>
    <w:rsid w:val="00134541"/>
    <w:rsid w:val="00137FAA"/>
    <w:rsid w:val="00140CA8"/>
    <w:rsid w:val="00142BE0"/>
    <w:rsid w:val="001550FD"/>
    <w:rsid w:val="00157B90"/>
    <w:rsid w:val="00163CFE"/>
    <w:rsid w:val="00165E3C"/>
    <w:rsid w:val="0017008F"/>
    <w:rsid w:val="00171E8E"/>
    <w:rsid w:val="00172394"/>
    <w:rsid w:val="001729BF"/>
    <w:rsid w:val="00173E70"/>
    <w:rsid w:val="00174FD9"/>
    <w:rsid w:val="00175B26"/>
    <w:rsid w:val="00176609"/>
    <w:rsid w:val="00182D23"/>
    <w:rsid w:val="00183393"/>
    <w:rsid w:val="00195066"/>
    <w:rsid w:val="00195BB5"/>
    <w:rsid w:val="0019655C"/>
    <w:rsid w:val="001A069C"/>
    <w:rsid w:val="001A6E92"/>
    <w:rsid w:val="001B0121"/>
    <w:rsid w:val="001B1B5D"/>
    <w:rsid w:val="001B1F7A"/>
    <w:rsid w:val="001C2556"/>
    <w:rsid w:val="001C55DC"/>
    <w:rsid w:val="001D1177"/>
    <w:rsid w:val="001D275F"/>
    <w:rsid w:val="001D68E4"/>
    <w:rsid w:val="001E43A9"/>
    <w:rsid w:val="001E5539"/>
    <w:rsid w:val="001E7B05"/>
    <w:rsid w:val="001F72FA"/>
    <w:rsid w:val="001F7984"/>
    <w:rsid w:val="001F7CE4"/>
    <w:rsid w:val="00201649"/>
    <w:rsid w:val="00204BAD"/>
    <w:rsid w:val="00207345"/>
    <w:rsid w:val="00207F5B"/>
    <w:rsid w:val="0021055C"/>
    <w:rsid w:val="00211408"/>
    <w:rsid w:val="00216DC6"/>
    <w:rsid w:val="002214D9"/>
    <w:rsid w:val="00223FD2"/>
    <w:rsid w:val="00223FDA"/>
    <w:rsid w:val="00224526"/>
    <w:rsid w:val="002249A6"/>
    <w:rsid w:val="00231C61"/>
    <w:rsid w:val="0023401C"/>
    <w:rsid w:val="00252EE6"/>
    <w:rsid w:val="00264910"/>
    <w:rsid w:val="002652F9"/>
    <w:rsid w:val="00276B22"/>
    <w:rsid w:val="00276F6D"/>
    <w:rsid w:val="00277F46"/>
    <w:rsid w:val="0028098D"/>
    <w:rsid w:val="00281F91"/>
    <w:rsid w:val="00286DA4"/>
    <w:rsid w:val="00294AF7"/>
    <w:rsid w:val="0029542F"/>
    <w:rsid w:val="00295F28"/>
    <w:rsid w:val="002A5F82"/>
    <w:rsid w:val="002B06E2"/>
    <w:rsid w:val="002B3478"/>
    <w:rsid w:val="002B6FE4"/>
    <w:rsid w:val="002C6331"/>
    <w:rsid w:val="002C7462"/>
    <w:rsid w:val="002C7BBD"/>
    <w:rsid w:val="002D37AA"/>
    <w:rsid w:val="002D6CF1"/>
    <w:rsid w:val="002E02FB"/>
    <w:rsid w:val="002E0CC1"/>
    <w:rsid w:val="002E6D42"/>
    <w:rsid w:val="002F331D"/>
    <w:rsid w:val="002F35FA"/>
    <w:rsid w:val="002F5C9F"/>
    <w:rsid w:val="002F7325"/>
    <w:rsid w:val="002F7C1E"/>
    <w:rsid w:val="003002D7"/>
    <w:rsid w:val="00304C44"/>
    <w:rsid w:val="00306B93"/>
    <w:rsid w:val="003113C7"/>
    <w:rsid w:val="003150E3"/>
    <w:rsid w:val="003205BA"/>
    <w:rsid w:val="003209CC"/>
    <w:rsid w:val="00327357"/>
    <w:rsid w:val="00334D74"/>
    <w:rsid w:val="00335B59"/>
    <w:rsid w:val="003422A9"/>
    <w:rsid w:val="003555BF"/>
    <w:rsid w:val="00361180"/>
    <w:rsid w:val="00362A4B"/>
    <w:rsid w:val="00371314"/>
    <w:rsid w:val="00373AC2"/>
    <w:rsid w:val="00374759"/>
    <w:rsid w:val="0038042C"/>
    <w:rsid w:val="003812FA"/>
    <w:rsid w:val="00381678"/>
    <w:rsid w:val="00382F96"/>
    <w:rsid w:val="00390192"/>
    <w:rsid w:val="00397A9A"/>
    <w:rsid w:val="003A1D03"/>
    <w:rsid w:val="003A4E9C"/>
    <w:rsid w:val="003A5109"/>
    <w:rsid w:val="003A59DF"/>
    <w:rsid w:val="003A6D7C"/>
    <w:rsid w:val="003A7B87"/>
    <w:rsid w:val="003C1172"/>
    <w:rsid w:val="003C48DE"/>
    <w:rsid w:val="003C79CC"/>
    <w:rsid w:val="003D26CF"/>
    <w:rsid w:val="003D417E"/>
    <w:rsid w:val="003E3D05"/>
    <w:rsid w:val="003E424F"/>
    <w:rsid w:val="003E62AB"/>
    <w:rsid w:val="003F3062"/>
    <w:rsid w:val="00415563"/>
    <w:rsid w:val="00421697"/>
    <w:rsid w:val="004315A2"/>
    <w:rsid w:val="00432A87"/>
    <w:rsid w:val="00437A0E"/>
    <w:rsid w:val="004409C6"/>
    <w:rsid w:val="00440D75"/>
    <w:rsid w:val="00442E4A"/>
    <w:rsid w:val="00446E1B"/>
    <w:rsid w:val="004471BE"/>
    <w:rsid w:val="00452FDE"/>
    <w:rsid w:val="00454B78"/>
    <w:rsid w:val="004551C7"/>
    <w:rsid w:val="00455EDA"/>
    <w:rsid w:val="0045718F"/>
    <w:rsid w:val="00460D2F"/>
    <w:rsid w:val="004641C1"/>
    <w:rsid w:val="00467D90"/>
    <w:rsid w:val="00470158"/>
    <w:rsid w:val="00477331"/>
    <w:rsid w:val="00482516"/>
    <w:rsid w:val="00493A6C"/>
    <w:rsid w:val="0049450D"/>
    <w:rsid w:val="004960C5"/>
    <w:rsid w:val="004A44A9"/>
    <w:rsid w:val="004A472A"/>
    <w:rsid w:val="004A6227"/>
    <w:rsid w:val="004A6B16"/>
    <w:rsid w:val="004B05A4"/>
    <w:rsid w:val="004B05F9"/>
    <w:rsid w:val="004B10D2"/>
    <w:rsid w:val="004C4F05"/>
    <w:rsid w:val="004C6046"/>
    <w:rsid w:val="004D3CF4"/>
    <w:rsid w:val="004D618C"/>
    <w:rsid w:val="004D61B5"/>
    <w:rsid w:val="004F3D6D"/>
    <w:rsid w:val="004F77B7"/>
    <w:rsid w:val="0050558C"/>
    <w:rsid w:val="00510F86"/>
    <w:rsid w:val="00517C62"/>
    <w:rsid w:val="00521B78"/>
    <w:rsid w:val="005309BB"/>
    <w:rsid w:val="005333B1"/>
    <w:rsid w:val="0053525D"/>
    <w:rsid w:val="00536336"/>
    <w:rsid w:val="0054046C"/>
    <w:rsid w:val="00545718"/>
    <w:rsid w:val="00552BBD"/>
    <w:rsid w:val="00554525"/>
    <w:rsid w:val="005565FE"/>
    <w:rsid w:val="005570D7"/>
    <w:rsid w:val="0056488A"/>
    <w:rsid w:val="00565639"/>
    <w:rsid w:val="00571E4D"/>
    <w:rsid w:val="00572A0C"/>
    <w:rsid w:val="00573EFE"/>
    <w:rsid w:val="00585288"/>
    <w:rsid w:val="005853C8"/>
    <w:rsid w:val="0058744E"/>
    <w:rsid w:val="005971AB"/>
    <w:rsid w:val="005A083E"/>
    <w:rsid w:val="005A1B0B"/>
    <w:rsid w:val="005A41DC"/>
    <w:rsid w:val="005A4E13"/>
    <w:rsid w:val="005B437C"/>
    <w:rsid w:val="005C2818"/>
    <w:rsid w:val="005C636B"/>
    <w:rsid w:val="005E2662"/>
    <w:rsid w:val="005F1EE0"/>
    <w:rsid w:val="005F286D"/>
    <w:rsid w:val="005F2EDB"/>
    <w:rsid w:val="00605628"/>
    <w:rsid w:val="00606639"/>
    <w:rsid w:val="00610AF5"/>
    <w:rsid w:val="0061113C"/>
    <w:rsid w:val="006127D9"/>
    <w:rsid w:val="0061380E"/>
    <w:rsid w:val="0061635B"/>
    <w:rsid w:val="00617848"/>
    <w:rsid w:val="006178D6"/>
    <w:rsid w:val="00622BB7"/>
    <w:rsid w:val="00630E90"/>
    <w:rsid w:val="00633A58"/>
    <w:rsid w:val="00634BF6"/>
    <w:rsid w:val="00634FAE"/>
    <w:rsid w:val="00651BEF"/>
    <w:rsid w:val="00652A90"/>
    <w:rsid w:val="0066316D"/>
    <w:rsid w:val="00664F33"/>
    <w:rsid w:val="0066706C"/>
    <w:rsid w:val="006674F3"/>
    <w:rsid w:val="00667CE3"/>
    <w:rsid w:val="0067013E"/>
    <w:rsid w:val="006716DB"/>
    <w:rsid w:val="006825C5"/>
    <w:rsid w:val="00684727"/>
    <w:rsid w:val="00693095"/>
    <w:rsid w:val="006967A0"/>
    <w:rsid w:val="00696D96"/>
    <w:rsid w:val="006A0AB6"/>
    <w:rsid w:val="006A2AD9"/>
    <w:rsid w:val="006B0613"/>
    <w:rsid w:val="006B6FC9"/>
    <w:rsid w:val="006C6C22"/>
    <w:rsid w:val="006D09A4"/>
    <w:rsid w:val="006D6FB4"/>
    <w:rsid w:val="006E532E"/>
    <w:rsid w:val="006E57CD"/>
    <w:rsid w:val="006F20D2"/>
    <w:rsid w:val="006F3321"/>
    <w:rsid w:val="006F3FBE"/>
    <w:rsid w:val="006F587E"/>
    <w:rsid w:val="006F5DCC"/>
    <w:rsid w:val="006F6B57"/>
    <w:rsid w:val="006F7821"/>
    <w:rsid w:val="007055E4"/>
    <w:rsid w:val="00713463"/>
    <w:rsid w:val="007134CC"/>
    <w:rsid w:val="00726CB4"/>
    <w:rsid w:val="00727457"/>
    <w:rsid w:val="00736912"/>
    <w:rsid w:val="00742EDA"/>
    <w:rsid w:val="00752C0B"/>
    <w:rsid w:val="00756250"/>
    <w:rsid w:val="00761EC9"/>
    <w:rsid w:val="007675B5"/>
    <w:rsid w:val="007756A8"/>
    <w:rsid w:val="007761A3"/>
    <w:rsid w:val="007772CC"/>
    <w:rsid w:val="00777D4D"/>
    <w:rsid w:val="00786A80"/>
    <w:rsid w:val="0079375C"/>
    <w:rsid w:val="007A5E98"/>
    <w:rsid w:val="007A6258"/>
    <w:rsid w:val="007A708E"/>
    <w:rsid w:val="007B0BC6"/>
    <w:rsid w:val="007C1A1D"/>
    <w:rsid w:val="007C4FFC"/>
    <w:rsid w:val="007C5033"/>
    <w:rsid w:val="007C7BA7"/>
    <w:rsid w:val="007E06D3"/>
    <w:rsid w:val="007E60C9"/>
    <w:rsid w:val="007F0046"/>
    <w:rsid w:val="007F34A0"/>
    <w:rsid w:val="007F5168"/>
    <w:rsid w:val="00800858"/>
    <w:rsid w:val="00805D03"/>
    <w:rsid w:val="00821154"/>
    <w:rsid w:val="00834D53"/>
    <w:rsid w:val="0083544F"/>
    <w:rsid w:val="0084368F"/>
    <w:rsid w:val="00850A61"/>
    <w:rsid w:val="00856A53"/>
    <w:rsid w:val="00860013"/>
    <w:rsid w:val="008648D7"/>
    <w:rsid w:val="00872885"/>
    <w:rsid w:val="00874A93"/>
    <w:rsid w:val="0088162E"/>
    <w:rsid w:val="00881A59"/>
    <w:rsid w:val="00882CC0"/>
    <w:rsid w:val="00893720"/>
    <w:rsid w:val="008944DD"/>
    <w:rsid w:val="00895852"/>
    <w:rsid w:val="008A1B55"/>
    <w:rsid w:val="008A4B09"/>
    <w:rsid w:val="008B46DE"/>
    <w:rsid w:val="008B79D6"/>
    <w:rsid w:val="008C1B93"/>
    <w:rsid w:val="008C2541"/>
    <w:rsid w:val="008C6378"/>
    <w:rsid w:val="008C6AA1"/>
    <w:rsid w:val="008D1F0F"/>
    <w:rsid w:val="008E3276"/>
    <w:rsid w:val="008F03C8"/>
    <w:rsid w:val="009056C6"/>
    <w:rsid w:val="009074F9"/>
    <w:rsid w:val="00910733"/>
    <w:rsid w:val="00910ECC"/>
    <w:rsid w:val="00920060"/>
    <w:rsid w:val="00936D42"/>
    <w:rsid w:val="00937106"/>
    <w:rsid w:val="0094274F"/>
    <w:rsid w:val="00943EFE"/>
    <w:rsid w:val="00950921"/>
    <w:rsid w:val="009517F0"/>
    <w:rsid w:val="009544EF"/>
    <w:rsid w:val="0095728F"/>
    <w:rsid w:val="00963988"/>
    <w:rsid w:val="0096684D"/>
    <w:rsid w:val="00972579"/>
    <w:rsid w:val="00974A64"/>
    <w:rsid w:val="00980E3A"/>
    <w:rsid w:val="0098436B"/>
    <w:rsid w:val="00991724"/>
    <w:rsid w:val="00991C4E"/>
    <w:rsid w:val="009A23F3"/>
    <w:rsid w:val="009B69B8"/>
    <w:rsid w:val="009C4EC5"/>
    <w:rsid w:val="009F2C5B"/>
    <w:rsid w:val="009F7AF2"/>
    <w:rsid w:val="00A02DD0"/>
    <w:rsid w:val="00A02F6C"/>
    <w:rsid w:val="00A0318B"/>
    <w:rsid w:val="00A05795"/>
    <w:rsid w:val="00A07535"/>
    <w:rsid w:val="00A15DE1"/>
    <w:rsid w:val="00A1751A"/>
    <w:rsid w:val="00A23C89"/>
    <w:rsid w:val="00A3326C"/>
    <w:rsid w:val="00A43258"/>
    <w:rsid w:val="00A4458D"/>
    <w:rsid w:val="00A6289C"/>
    <w:rsid w:val="00A63930"/>
    <w:rsid w:val="00A71275"/>
    <w:rsid w:val="00A71D67"/>
    <w:rsid w:val="00A736A2"/>
    <w:rsid w:val="00A73F7A"/>
    <w:rsid w:val="00A759DF"/>
    <w:rsid w:val="00A81E35"/>
    <w:rsid w:val="00A86456"/>
    <w:rsid w:val="00A86E39"/>
    <w:rsid w:val="00A87CCF"/>
    <w:rsid w:val="00A87D12"/>
    <w:rsid w:val="00A902A6"/>
    <w:rsid w:val="00A95F19"/>
    <w:rsid w:val="00A969A1"/>
    <w:rsid w:val="00AB09B4"/>
    <w:rsid w:val="00AB47CA"/>
    <w:rsid w:val="00AB75A9"/>
    <w:rsid w:val="00AB7736"/>
    <w:rsid w:val="00AD4AE3"/>
    <w:rsid w:val="00AE0D80"/>
    <w:rsid w:val="00AE318B"/>
    <w:rsid w:val="00AE5341"/>
    <w:rsid w:val="00AE6BDD"/>
    <w:rsid w:val="00AF356F"/>
    <w:rsid w:val="00B007EB"/>
    <w:rsid w:val="00B027BD"/>
    <w:rsid w:val="00B066F4"/>
    <w:rsid w:val="00B069CA"/>
    <w:rsid w:val="00B1126D"/>
    <w:rsid w:val="00B1126F"/>
    <w:rsid w:val="00B12520"/>
    <w:rsid w:val="00B13C4E"/>
    <w:rsid w:val="00B24457"/>
    <w:rsid w:val="00B264C1"/>
    <w:rsid w:val="00B26FFC"/>
    <w:rsid w:val="00B27570"/>
    <w:rsid w:val="00B34086"/>
    <w:rsid w:val="00B40263"/>
    <w:rsid w:val="00B40678"/>
    <w:rsid w:val="00B414C9"/>
    <w:rsid w:val="00B42C73"/>
    <w:rsid w:val="00B45558"/>
    <w:rsid w:val="00B47AE0"/>
    <w:rsid w:val="00B523C5"/>
    <w:rsid w:val="00B524BF"/>
    <w:rsid w:val="00B55176"/>
    <w:rsid w:val="00B5717F"/>
    <w:rsid w:val="00B61E41"/>
    <w:rsid w:val="00B732A8"/>
    <w:rsid w:val="00B75112"/>
    <w:rsid w:val="00B8294C"/>
    <w:rsid w:val="00B836E3"/>
    <w:rsid w:val="00B85BCF"/>
    <w:rsid w:val="00B86DE9"/>
    <w:rsid w:val="00B96EA6"/>
    <w:rsid w:val="00BA7CC6"/>
    <w:rsid w:val="00BC165A"/>
    <w:rsid w:val="00BC41D4"/>
    <w:rsid w:val="00BD224E"/>
    <w:rsid w:val="00BF64C8"/>
    <w:rsid w:val="00C0175F"/>
    <w:rsid w:val="00C16E19"/>
    <w:rsid w:val="00C342FD"/>
    <w:rsid w:val="00C35EB0"/>
    <w:rsid w:val="00C4080B"/>
    <w:rsid w:val="00C539D0"/>
    <w:rsid w:val="00C56F4B"/>
    <w:rsid w:val="00C57A86"/>
    <w:rsid w:val="00C608A6"/>
    <w:rsid w:val="00C66F91"/>
    <w:rsid w:val="00C81AC2"/>
    <w:rsid w:val="00C84ECB"/>
    <w:rsid w:val="00C93461"/>
    <w:rsid w:val="00C94CC5"/>
    <w:rsid w:val="00C95AF2"/>
    <w:rsid w:val="00C97678"/>
    <w:rsid w:val="00CA5CF6"/>
    <w:rsid w:val="00CB15E2"/>
    <w:rsid w:val="00CC0B7C"/>
    <w:rsid w:val="00CD1AEE"/>
    <w:rsid w:val="00CD1B33"/>
    <w:rsid w:val="00CE21CF"/>
    <w:rsid w:val="00CE4B1B"/>
    <w:rsid w:val="00CE5E7F"/>
    <w:rsid w:val="00CE7196"/>
    <w:rsid w:val="00CF0246"/>
    <w:rsid w:val="00CF063D"/>
    <w:rsid w:val="00CF51B5"/>
    <w:rsid w:val="00CF5CC7"/>
    <w:rsid w:val="00D00D21"/>
    <w:rsid w:val="00D02F0A"/>
    <w:rsid w:val="00D04532"/>
    <w:rsid w:val="00D10981"/>
    <w:rsid w:val="00D113A1"/>
    <w:rsid w:val="00D11C14"/>
    <w:rsid w:val="00D12E61"/>
    <w:rsid w:val="00D17F7B"/>
    <w:rsid w:val="00D2558A"/>
    <w:rsid w:val="00D34352"/>
    <w:rsid w:val="00D37338"/>
    <w:rsid w:val="00D43A27"/>
    <w:rsid w:val="00D457DC"/>
    <w:rsid w:val="00D46FA5"/>
    <w:rsid w:val="00D620A2"/>
    <w:rsid w:val="00D63FAA"/>
    <w:rsid w:val="00D77571"/>
    <w:rsid w:val="00D82E36"/>
    <w:rsid w:val="00D9151A"/>
    <w:rsid w:val="00D91AA1"/>
    <w:rsid w:val="00D91CD6"/>
    <w:rsid w:val="00D95B5B"/>
    <w:rsid w:val="00DA05B7"/>
    <w:rsid w:val="00DA16C8"/>
    <w:rsid w:val="00DA2640"/>
    <w:rsid w:val="00DA4018"/>
    <w:rsid w:val="00DA4827"/>
    <w:rsid w:val="00DA5026"/>
    <w:rsid w:val="00DA6585"/>
    <w:rsid w:val="00DB41F8"/>
    <w:rsid w:val="00DC68D0"/>
    <w:rsid w:val="00DC710D"/>
    <w:rsid w:val="00DE3585"/>
    <w:rsid w:val="00DE6D00"/>
    <w:rsid w:val="00DE7E5B"/>
    <w:rsid w:val="00DF4FDC"/>
    <w:rsid w:val="00DF585E"/>
    <w:rsid w:val="00DF6503"/>
    <w:rsid w:val="00E023CB"/>
    <w:rsid w:val="00E1518A"/>
    <w:rsid w:val="00E176CB"/>
    <w:rsid w:val="00E17BE0"/>
    <w:rsid w:val="00E24488"/>
    <w:rsid w:val="00E26B21"/>
    <w:rsid w:val="00E36801"/>
    <w:rsid w:val="00E459B6"/>
    <w:rsid w:val="00E47083"/>
    <w:rsid w:val="00E51709"/>
    <w:rsid w:val="00E5461F"/>
    <w:rsid w:val="00E54E7F"/>
    <w:rsid w:val="00E55709"/>
    <w:rsid w:val="00E57EF7"/>
    <w:rsid w:val="00E60E04"/>
    <w:rsid w:val="00E631BE"/>
    <w:rsid w:val="00E64CDA"/>
    <w:rsid w:val="00E66BB6"/>
    <w:rsid w:val="00E74F29"/>
    <w:rsid w:val="00E7782B"/>
    <w:rsid w:val="00E84664"/>
    <w:rsid w:val="00E87B64"/>
    <w:rsid w:val="00EA0448"/>
    <w:rsid w:val="00EA16E3"/>
    <w:rsid w:val="00EA17D4"/>
    <w:rsid w:val="00EB0A7C"/>
    <w:rsid w:val="00EB59F2"/>
    <w:rsid w:val="00EC0636"/>
    <w:rsid w:val="00EC209F"/>
    <w:rsid w:val="00EC2C09"/>
    <w:rsid w:val="00EC6316"/>
    <w:rsid w:val="00EC73CA"/>
    <w:rsid w:val="00ED02E5"/>
    <w:rsid w:val="00ED0481"/>
    <w:rsid w:val="00ED75D5"/>
    <w:rsid w:val="00EE0373"/>
    <w:rsid w:val="00EE5CFB"/>
    <w:rsid w:val="00EE5FAF"/>
    <w:rsid w:val="00EF1CE7"/>
    <w:rsid w:val="00EF3C75"/>
    <w:rsid w:val="00F102B5"/>
    <w:rsid w:val="00F10851"/>
    <w:rsid w:val="00F1369A"/>
    <w:rsid w:val="00F138EE"/>
    <w:rsid w:val="00F14BE4"/>
    <w:rsid w:val="00F14DF2"/>
    <w:rsid w:val="00F1595E"/>
    <w:rsid w:val="00F2353B"/>
    <w:rsid w:val="00F23A93"/>
    <w:rsid w:val="00F32627"/>
    <w:rsid w:val="00F37780"/>
    <w:rsid w:val="00F377BA"/>
    <w:rsid w:val="00F403AD"/>
    <w:rsid w:val="00F43D1D"/>
    <w:rsid w:val="00F503C0"/>
    <w:rsid w:val="00F508CC"/>
    <w:rsid w:val="00F53ED3"/>
    <w:rsid w:val="00F55931"/>
    <w:rsid w:val="00F613CD"/>
    <w:rsid w:val="00F664BF"/>
    <w:rsid w:val="00F70501"/>
    <w:rsid w:val="00F70A00"/>
    <w:rsid w:val="00F714CE"/>
    <w:rsid w:val="00F724F0"/>
    <w:rsid w:val="00F72861"/>
    <w:rsid w:val="00F72FDF"/>
    <w:rsid w:val="00F73183"/>
    <w:rsid w:val="00F75536"/>
    <w:rsid w:val="00F80126"/>
    <w:rsid w:val="00F81539"/>
    <w:rsid w:val="00F830F9"/>
    <w:rsid w:val="00F86DBF"/>
    <w:rsid w:val="00F911B0"/>
    <w:rsid w:val="00F91402"/>
    <w:rsid w:val="00F92A6E"/>
    <w:rsid w:val="00F95D50"/>
    <w:rsid w:val="00F96085"/>
    <w:rsid w:val="00FA1B92"/>
    <w:rsid w:val="00FA4279"/>
    <w:rsid w:val="00FA480B"/>
    <w:rsid w:val="00FB1B27"/>
    <w:rsid w:val="00FB6B9F"/>
    <w:rsid w:val="00FC1582"/>
    <w:rsid w:val="00FC16FB"/>
    <w:rsid w:val="00FC2235"/>
    <w:rsid w:val="00FC7852"/>
    <w:rsid w:val="00FD0514"/>
    <w:rsid w:val="00FD1897"/>
    <w:rsid w:val="00FD216C"/>
    <w:rsid w:val="00FD5154"/>
    <w:rsid w:val="00FD79EC"/>
    <w:rsid w:val="00FE38F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91d6b">
      <v:fill color="#e91d6b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5:docId w15:val="{B7687239-9429-4A9C-9936-9C1A593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7E"/>
    <w:pPr>
      <w:spacing w:after="200" w:line="276" w:lineRule="auto"/>
    </w:pPr>
    <w:rPr>
      <w:rFonts w:ascii="Arial Narrow" w:eastAsia="Times New Roman" w:hAnsi="Arial Narrow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B4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AB4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B11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7C1A1D"/>
    <w:rPr>
      <w:rFonts w:cs="Times New Roman"/>
    </w:rPr>
  </w:style>
  <w:style w:type="paragraph" w:styleId="a5">
    <w:name w:val="footer"/>
    <w:basedOn w:val="a"/>
    <w:link w:val="a6"/>
    <w:uiPriority w:val="99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C1A1D"/>
    <w:rPr>
      <w:rFonts w:cs="Times New Roman"/>
    </w:rPr>
  </w:style>
  <w:style w:type="paragraph" w:styleId="a7">
    <w:name w:val="Balloon Text"/>
    <w:basedOn w:val="a"/>
    <w:link w:val="a8"/>
    <w:semiHidden/>
    <w:rsid w:val="007C1A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C1A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C1A1D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C1A1D"/>
    <w:rPr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6C6C22"/>
    <w:pPr>
      <w:ind w:left="720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3422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(Интернет)"/>
    <w:basedOn w:val="a"/>
    <w:uiPriority w:val="99"/>
    <w:rsid w:val="000B29F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styleId="ab">
    <w:name w:val="Strong"/>
    <w:uiPriority w:val="22"/>
    <w:qFormat/>
    <w:locked/>
    <w:rsid w:val="000B29FF"/>
    <w:rPr>
      <w:b/>
      <w:bCs/>
    </w:rPr>
  </w:style>
  <w:style w:type="character" w:customStyle="1" w:styleId="apple-converted-space">
    <w:name w:val="apple-converted-space"/>
    <w:basedOn w:val="a0"/>
    <w:rsid w:val="000B29FF"/>
  </w:style>
  <w:style w:type="paragraph" w:styleId="ac">
    <w:name w:val="No Spacing"/>
    <w:basedOn w:val="a"/>
    <w:link w:val="ad"/>
    <w:uiPriority w:val="1"/>
    <w:qFormat/>
    <w:rsid w:val="00B8294C"/>
    <w:pPr>
      <w:spacing w:after="0" w:line="240" w:lineRule="auto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B8294C"/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B47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B47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nim-to">
    <w:name w:val="anim-to"/>
    <w:basedOn w:val="a0"/>
    <w:rsid w:val="00AB47CA"/>
  </w:style>
  <w:style w:type="character" w:styleId="ae">
    <w:name w:val="Hyperlink"/>
    <w:uiPriority w:val="99"/>
    <w:unhideWhenUsed/>
    <w:rsid w:val="00477331"/>
    <w:rPr>
      <w:color w:val="0000FF"/>
      <w:u w:val="single"/>
    </w:rPr>
  </w:style>
  <w:style w:type="character" w:customStyle="1" w:styleId="21">
    <w:name w:val="Знак Знак2"/>
    <w:basedOn w:val="a0"/>
    <w:rsid w:val="00565639"/>
  </w:style>
  <w:style w:type="paragraph" w:customStyle="1" w:styleId="ConsPlusNormal">
    <w:name w:val="ConsPlusNormal"/>
    <w:rsid w:val="00D62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B112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277F4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pyright-span">
    <w:name w:val="copyright-span"/>
    <w:basedOn w:val="a0"/>
    <w:rsid w:val="003C1172"/>
  </w:style>
  <w:style w:type="character" w:styleId="af">
    <w:name w:val="Emphasis"/>
    <w:basedOn w:val="a0"/>
    <w:uiPriority w:val="20"/>
    <w:qFormat/>
    <w:locked/>
    <w:rsid w:val="00A87D12"/>
    <w:rPr>
      <w:i/>
      <w:iCs/>
    </w:rPr>
  </w:style>
  <w:style w:type="paragraph" w:styleId="af0">
    <w:name w:val="Normal (Web)"/>
    <w:basedOn w:val="a"/>
    <w:uiPriority w:val="99"/>
    <w:rsid w:val="00B264C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styleId="af1">
    <w:name w:val="List Paragraph"/>
    <w:basedOn w:val="a"/>
    <w:uiPriority w:val="34"/>
    <w:qFormat/>
    <w:rsid w:val="002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EF4341"/>
            <w:bottom w:val="none" w:sz="0" w:space="0" w:color="auto"/>
            <w:right w:val="none" w:sz="0" w:space="0" w:color="auto"/>
          </w:divBdr>
        </w:div>
      </w:divsChild>
    </w:div>
    <w:div w:id="206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3786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991143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777822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473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92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16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1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5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52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Продолжительность тура:  4 дня/ 3 ночи</vt:lpstr>
    </vt:vector>
  </TitlesOfParts>
  <Company>Microsoft</Company>
  <LinksUpToDate>false</LinksUpToDate>
  <CharactersWithSpaces>11343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https://krymoteka.com/sevastopol.html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Продолжительность тура:  4 дня/ 3 ночи</dc:title>
  <dc:creator>НАСТЯ-ЕОС</dc:creator>
  <cp:lastModifiedBy>user</cp:lastModifiedBy>
  <cp:revision>4</cp:revision>
  <cp:lastPrinted>2024-10-04T12:16:00Z</cp:lastPrinted>
  <dcterms:created xsi:type="dcterms:W3CDTF">2024-10-09T08:43:00Z</dcterms:created>
  <dcterms:modified xsi:type="dcterms:W3CDTF">2024-10-19T18:21:00Z</dcterms:modified>
</cp:coreProperties>
</file>