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343" w:rsidRDefault="00231442">
      <w:pPr>
        <w:pStyle w:val="a7"/>
        <w:jc w:val="center"/>
        <w:rPr>
          <w:rFonts w:ascii="Arial" w:hAnsi="Arial"/>
          <w:sz w:val="24"/>
          <w:highlight w:val="white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A5C0E8" wp14:editId="2FE6720D">
                <wp:simplePos x="0" y="0"/>
                <wp:positionH relativeFrom="margin">
                  <wp:align>right</wp:align>
                </wp:positionH>
                <wp:positionV relativeFrom="page">
                  <wp:posOffset>752476</wp:posOffset>
                </wp:positionV>
                <wp:extent cx="6984365" cy="361950"/>
                <wp:effectExtent l="0" t="0" r="0" b="0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4365" cy="361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C6343" w:rsidRPr="00231442" w:rsidRDefault="00231442">
                            <w:pPr>
                              <w:jc w:val="center"/>
                              <w:rPr>
                                <w:b/>
                                <w:color w:val="002060"/>
                                <w:sz w:val="36"/>
                              </w:rPr>
                            </w:pPr>
                            <w:r w:rsidRPr="00231442">
                              <w:rPr>
                                <w:b/>
                                <w:color w:val="002060"/>
                                <w:sz w:val="36"/>
                              </w:rPr>
                              <w:t xml:space="preserve">Смотровые площадки </w:t>
                            </w:r>
                            <w:proofErr w:type="spellStart"/>
                            <w:r w:rsidRPr="00231442">
                              <w:rPr>
                                <w:b/>
                                <w:color w:val="002060"/>
                                <w:sz w:val="36"/>
                              </w:rPr>
                              <w:t>Лаго-Наки</w:t>
                            </w:r>
                            <w:proofErr w:type="spellEnd"/>
                            <w:r w:rsidRPr="00231442">
                              <w:rPr>
                                <w:b/>
                                <w:color w:val="002060"/>
                                <w:sz w:val="36"/>
                              </w:rPr>
                              <w:t xml:space="preserve">: от Пещеры Нежная до скалы Утюг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5C0E8" id="_x0000_t202" coordsize="21600,21600" o:spt="202" path="m,l,21600r21600,l21600,xe">
                <v:stroke joinstyle="miter"/>
                <v:path gradientshapeok="t" o:connecttype="rect"/>
              </v:shapetype>
              <v:shape id="Picture 9" o:spid="_x0000_s1026" type="#_x0000_t202" style="position:absolute;left:0;text-align:left;margin-left:498.75pt;margin-top:59.25pt;width:549.95pt;height:28.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" filled="f" stroked="f">
                <v:textbox inset="0,0,0,0">
                  <w:txbxContent>
                    <w:p w:rsidR="00BC6343" w:rsidRPr="00231442" w:rsidRDefault="00231442">
                      <w:pPr>
                        <w:jc w:val="center"/>
                        <w:rPr>
                          <w:b/>
                          <w:color w:val="002060"/>
                          <w:sz w:val="36"/>
                        </w:rPr>
                      </w:pPr>
                      <w:r w:rsidRPr="00231442">
                        <w:rPr>
                          <w:b/>
                          <w:color w:val="002060"/>
                          <w:sz w:val="36"/>
                        </w:rPr>
                        <w:t xml:space="preserve">Смотровые площадки </w:t>
                      </w:r>
                      <w:proofErr w:type="spellStart"/>
                      <w:r w:rsidRPr="00231442">
                        <w:rPr>
                          <w:b/>
                          <w:color w:val="002060"/>
                          <w:sz w:val="36"/>
                        </w:rPr>
                        <w:t>Лаго-Наки</w:t>
                      </w:r>
                      <w:proofErr w:type="spellEnd"/>
                      <w:r w:rsidRPr="00231442">
                        <w:rPr>
                          <w:b/>
                          <w:color w:val="002060"/>
                          <w:sz w:val="36"/>
                        </w:rPr>
                        <w:t xml:space="preserve">: от Пещеры Нежная до скалы Утюг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A06D6F" wp14:editId="72930C3E">
                <wp:simplePos x="0" y="0"/>
                <wp:positionH relativeFrom="column">
                  <wp:posOffset>966470</wp:posOffset>
                </wp:positionH>
                <wp:positionV relativeFrom="page">
                  <wp:posOffset>434975</wp:posOffset>
                </wp:positionV>
                <wp:extent cx="5793740" cy="276225"/>
                <wp:effectExtent l="0" t="0" r="0" b="0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3740" cy="276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C6343" w:rsidRPr="00231442" w:rsidRDefault="00726DC6" w:rsidP="00231442">
                            <w:pPr>
                              <w:jc w:val="right"/>
                              <w:rPr>
                                <w:b/>
                                <w:color w:val="FF0000"/>
                                <w:szCs w:val="24"/>
                              </w:rPr>
                            </w:pPr>
                            <w:r w:rsidRPr="00231442">
                              <w:rPr>
                                <w:b/>
                                <w:color w:val="FF0000"/>
                                <w:szCs w:val="24"/>
                              </w:rPr>
                              <w:t xml:space="preserve">Внимание: </w:t>
                            </w:r>
                            <w:proofErr w:type="gramStart"/>
                            <w:r w:rsidRPr="00231442">
                              <w:rPr>
                                <w:b/>
                                <w:color w:val="FF0000"/>
                                <w:szCs w:val="24"/>
                              </w:rPr>
                              <w:t>Экскурсия  для</w:t>
                            </w:r>
                            <w:proofErr w:type="gramEnd"/>
                            <w:r w:rsidRPr="00231442">
                              <w:rPr>
                                <w:b/>
                                <w:color w:val="FF0000"/>
                                <w:szCs w:val="24"/>
                              </w:rPr>
                              <w:t xml:space="preserve"> любителей пешеходных маршрутов</w:t>
                            </w:r>
                          </w:p>
                          <w:p w:rsidR="00231442" w:rsidRDefault="00231442"/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A06D6F" id="Picture 10" o:spid="_x0000_s1027" type="#_x0000_t202" style="position:absolute;left:0;text-align:left;margin-left:76.1pt;margin-top:34.25pt;width:456.2pt;height:21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" filled="f" stroked="f">
                <v:textbox inset="0,0,0,0">
                  <w:txbxContent>
                    <w:p w:rsidR="00BC6343" w:rsidRPr="00231442" w:rsidRDefault="00726DC6" w:rsidP="00231442">
                      <w:pPr>
                        <w:jc w:val="right"/>
                        <w:rPr>
                          <w:b/>
                          <w:color w:val="FF0000"/>
                          <w:szCs w:val="24"/>
                        </w:rPr>
                      </w:pPr>
                      <w:r w:rsidRPr="00231442">
                        <w:rPr>
                          <w:b/>
                          <w:color w:val="FF0000"/>
                          <w:szCs w:val="24"/>
                        </w:rPr>
                        <w:t xml:space="preserve">Внимание: </w:t>
                      </w:r>
                      <w:proofErr w:type="gramStart"/>
                      <w:r w:rsidRPr="00231442">
                        <w:rPr>
                          <w:b/>
                          <w:color w:val="FF0000"/>
                          <w:szCs w:val="24"/>
                        </w:rPr>
                        <w:t>Экскурсия  для</w:t>
                      </w:r>
                      <w:proofErr w:type="gramEnd"/>
                      <w:r w:rsidRPr="00231442">
                        <w:rPr>
                          <w:b/>
                          <w:color w:val="FF0000"/>
                          <w:szCs w:val="24"/>
                        </w:rPr>
                        <w:t xml:space="preserve"> любителей пешеходных маршрутов</w:t>
                      </w:r>
                    </w:p>
                    <w:p w:rsidR="00231442" w:rsidRDefault="00231442"/>
                  </w:txbxContent>
                </v:textbox>
                <w10:wrap anchory="page"/>
              </v:shape>
            </w:pict>
          </mc:Fallback>
        </mc:AlternateContent>
      </w:r>
      <w:r w:rsidR="00726DC6">
        <w:rPr>
          <w:rFonts w:ascii="Arial" w:hAnsi="Arial"/>
          <w:sz w:val="24"/>
          <w:highlight w:val="white"/>
        </w:rPr>
        <w:t xml:space="preserve"> </w:t>
      </w:r>
    </w:p>
    <w:p w:rsidR="00BC6343" w:rsidRDefault="00BC6343">
      <w:pPr>
        <w:pStyle w:val="a7"/>
        <w:jc w:val="center"/>
        <w:rPr>
          <w:rFonts w:ascii="Arial" w:hAnsi="Arial"/>
          <w:sz w:val="24"/>
          <w:highlight w:val="white"/>
        </w:rPr>
      </w:pPr>
    </w:p>
    <w:p w:rsidR="00BC6343" w:rsidRDefault="00726DC6">
      <w:pPr>
        <w:spacing w:after="0" w:line="240" w:lineRule="auto"/>
        <w:rPr>
          <w:b/>
          <w:color w:val="000099"/>
          <w:sz w:val="22"/>
        </w:rPr>
      </w:pPr>
      <w:r>
        <w:rPr>
          <w:b/>
          <w:color w:val="000099"/>
          <w:sz w:val="22"/>
        </w:rPr>
        <w:t xml:space="preserve">«Не думай о том, что будешь рассказывать, когда вернешься. Время — это здесь и сейчас. Лови момент.» </w:t>
      </w:r>
      <w:r>
        <w:rPr>
          <w:b/>
          <w:color w:val="000099"/>
          <w:sz w:val="20"/>
        </w:rPr>
        <w:t xml:space="preserve">(Пауло Коэльо)                                                                                                                              </w:t>
      </w:r>
    </w:p>
    <w:tbl>
      <w:tblPr>
        <w:tblW w:w="11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4"/>
        <w:gridCol w:w="10257"/>
      </w:tblGrid>
      <w:tr w:rsidR="00BC6343" w:rsidTr="002F2F4B">
        <w:trPr>
          <w:trHeight w:val="103"/>
        </w:trPr>
        <w:tc>
          <w:tcPr>
            <w:tcW w:w="1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BC6343" w:rsidRDefault="00726DC6">
            <w:pPr>
              <w:spacing w:after="0"/>
              <w:jc w:val="center"/>
              <w:rPr>
                <w:b/>
              </w:rPr>
            </w:pPr>
            <w:bookmarkStart w:id="0" w:name="_Hlk56505851"/>
            <w:r>
              <w:rPr>
                <w:b/>
              </w:rPr>
              <w:t xml:space="preserve">ПРОГРАММА ЭКСКУРСИИ       </w:t>
            </w:r>
          </w:p>
        </w:tc>
      </w:tr>
      <w:bookmarkEnd w:id="0"/>
      <w:tr w:rsidR="00BC6343" w:rsidTr="002F2F4B">
        <w:trPr>
          <w:trHeight w:val="422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BC6343" w:rsidRPr="002F2F4B" w:rsidRDefault="00B61B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07:0</w:t>
            </w:r>
            <w:r w:rsidR="00726DC6" w:rsidRPr="002F2F4B">
              <w:rPr>
                <w:b/>
                <w:sz w:val="20"/>
              </w:rPr>
              <w:t>0</w:t>
            </w:r>
          </w:p>
        </w:tc>
        <w:tc>
          <w:tcPr>
            <w:tcW w:w="10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343" w:rsidRPr="002F2F4B" w:rsidRDefault="00726DC6">
            <w:pPr>
              <w:pStyle w:val="a7"/>
              <w:jc w:val="both"/>
              <w:rPr>
                <w:rFonts w:ascii="Arial Narrow" w:hAnsi="Arial Narrow"/>
                <w:sz w:val="20"/>
              </w:rPr>
            </w:pPr>
            <w:r w:rsidRPr="002F2F4B">
              <w:rPr>
                <w:rFonts w:ascii="Arial Narrow" w:hAnsi="Arial Narrow"/>
                <w:sz w:val="20"/>
              </w:rPr>
              <w:t>☼ Отправляемся из Краснодара, от Драмтеатра, переезд</w:t>
            </w:r>
            <w:r w:rsidRPr="002F2F4B">
              <w:rPr>
                <w:rFonts w:ascii="Arial Narrow" w:hAnsi="Arial Narrow"/>
                <w:b/>
                <w:sz w:val="20"/>
              </w:rPr>
              <w:t xml:space="preserve"> </w:t>
            </w:r>
            <w:r w:rsidRPr="002F2F4B">
              <w:rPr>
                <w:rFonts w:ascii="Arial Narrow" w:hAnsi="Arial Narrow"/>
                <w:sz w:val="20"/>
              </w:rPr>
              <w:t>в поселок Каменномостский</w:t>
            </w:r>
            <w:r w:rsidRPr="002F2F4B">
              <w:rPr>
                <w:rFonts w:ascii="Arial Narrow" w:hAnsi="Arial Narrow"/>
                <w:b/>
                <w:sz w:val="20"/>
              </w:rPr>
              <w:t xml:space="preserve"> (~165 км.) - Майкопского района.</w:t>
            </w:r>
            <w:r w:rsidRPr="002F2F4B">
              <w:rPr>
                <w:rFonts w:ascii="Arial Narrow" w:hAnsi="Arial Narrow"/>
                <w:sz w:val="20"/>
              </w:rPr>
              <w:t xml:space="preserve">  Ваш путь будет лежать по живописной дороге, а наш гид не даст заскучать, занимая ваше внимание интересной обзорной информацией. По дороге санитарная остановка на автобане, где можно выпить чай или кофе.</w:t>
            </w:r>
          </w:p>
        </w:tc>
      </w:tr>
      <w:tr w:rsidR="00BC6343" w:rsidTr="002F2F4B">
        <w:trPr>
          <w:trHeight w:val="1728"/>
        </w:trPr>
        <w:tc>
          <w:tcPr>
            <w:tcW w:w="1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343" w:rsidRPr="002F2F4B" w:rsidRDefault="00726DC6">
            <w:pPr>
              <w:spacing w:after="0" w:line="240" w:lineRule="auto"/>
              <w:rPr>
                <w:b/>
                <w:sz w:val="20"/>
              </w:rPr>
            </w:pPr>
            <w:r w:rsidRPr="002F2F4B">
              <w:rPr>
                <w:b/>
                <w:sz w:val="20"/>
              </w:rPr>
              <w:t>Краткая нитка мар</w:t>
            </w:r>
            <w:r w:rsidR="002F2F4B">
              <w:rPr>
                <w:b/>
                <w:sz w:val="20"/>
              </w:rPr>
              <w:t>шрута:</w:t>
            </w:r>
            <w:r w:rsidR="002F2F4B" w:rsidRPr="002F2F4B">
              <w:rPr>
                <w:b/>
                <w:sz w:val="20"/>
              </w:rPr>
              <w:t xml:space="preserve"> </w:t>
            </w:r>
            <w:r w:rsidRPr="002F2F4B">
              <w:rPr>
                <w:b/>
                <w:sz w:val="20"/>
              </w:rPr>
              <w:t>☼ Переезд</w:t>
            </w:r>
            <w:r w:rsidR="004C0B68" w:rsidRPr="002F2F4B">
              <w:rPr>
                <w:b/>
                <w:sz w:val="20"/>
              </w:rPr>
              <w:t xml:space="preserve"> к </w:t>
            </w:r>
            <w:r w:rsidR="00897A7E" w:rsidRPr="002F2F4B">
              <w:rPr>
                <w:b/>
                <w:sz w:val="20"/>
              </w:rPr>
              <w:t>пещере</w:t>
            </w:r>
            <w:r w:rsidRPr="002F2F4B">
              <w:rPr>
                <w:b/>
                <w:sz w:val="20"/>
              </w:rPr>
              <w:t xml:space="preserve"> «Нежная»</w:t>
            </w:r>
            <w:r w:rsidR="00897A7E" w:rsidRPr="002F2F4B">
              <w:rPr>
                <w:b/>
                <w:sz w:val="20"/>
              </w:rPr>
              <w:t>.</w:t>
            </w:r>
          </w:p>
          <w:p w:rsidR="002F2F4B" w:rsidRDefault="00726DC6">
            <w:pPr>
              <w:spacing w:after="0" w:line="240" w:lineRule="auto"/>
              <w:rPr>
                <w:b/>
                <w:sz w:val="20"/>
              </w:rPr>
            </w:pPr>
            <w:r w:rsidRPr="002F2F4B">
              <w:rPr>
                <w:b/>
                <w:sz w:val="20"/>
              </w:rPr>
              <w:t>- Фото-стопы на смотровых площадках</w:t>
            </w:r>
            <w:r w:rsidR="00A80C6C" w:rsidRPr="002F2F4B">
              <w:rPr>
                <w:b/>
                <w:sz w:val="20"/>
              </w:rPr>
              <w:t xml:space="preserve"> </w:t>
            </w:r>
            <w:proofErr w:type="spellStart"/>
            <w:r w:rsidR="00380248" w:rsidRPr="002F2F4B">
              <w:rPr>
                <w:b/>
                <w:sz w:val="20"/>
              </w:rPr>
              <w:t>Азишского</w:t>
            </w:r>
            <w:proofErr w:type="spellEnd"/>
            <w:r w:rsidR="00380248" w:rsidRPr="002F2F4B">
              <w:rPr>
                <w:b/>
                <w:sz w:val="20"/>
              </w:rPr>
              <w:t xml:space="preserve"> хребта</w:t>
            </w:r>
            <w:r w:rsidR="00173845" w:rsidRPr="002F2F4B">
              <w:rPr>
                <w:b/>
                <w:sz w:val="20"/>
              </w:rPr>
              <w:t xml:space="preserve">, </w:t>
            </w:r>
            <w:r w:rsidR="00E13544" w:rsidRPr="002F2F4B">
              <w:rPr>
                <w:b/>
                <w:sz w:val="20"/>
              </w:rPr>
              <w:t>где полюбуемся</w:t>
            </w:r>
            <w:r w:rsidR="002F2F4B" w:rsidRPr="002F2F4B">
              <w:rPr>
                <w:b/>
                <w:sz w:val="20"/>
              </w:rPr>
              <w:t xml:space="preserve"> горными </w:t>
            </w:r>
            <w:r w:rsidR="00CF6638" w:rsidRPr="002F2F4B">
              <w:rPr>
                <w:b/>
                <w:sz w:val="20"/>
              </w:rPr>
              <w:t xml:space="preserve">пейзажами </w:t>
            </w:r>
            <w:r w:rsidR="00E13544" w:rsidRPr="002F2F4B">
              <w:rPr>
                <w:b/>
                <w:sz w:val="20"/>
              </w:rPr>
              <w:t xml:space="preserve">с высоты </w:t>
            </w:r>
            <w:r w:rsidR="002F2F4B" w:rsidRPr="002F2F4B">
              <w:rPr>
                <w:b/>
                <w:sz w:val="20"/>
              </w:rPr>
              <w:t xml:space="preserve">птичьего </w:t>
            </w:r>
            <w:r w:rsidR="006D6D6C" w:rsidRPr="002F2F4B">
              <w:rPr>
                <w:b/>
                <w:sz w:val="20"/>
              </w:rPr>
              <w:t>полёта</w:t>
            </w:r>
            <w:r w:rsidR="00683B76" w:rsidRPr="002F2F4B">
              <w:rPr>
                <w:b/>
                <w:sz w:val="20"/>
              </w:rPr>
              <w:t>:</w:t>
            </w:r>
            <w:r w:rsidR="00023E0E" w:rsidRPr="002F2F4B">
              <w:rPr>
                <w:b/>
                <w:sz w:val="20"/>
              </w:rPr>
              <w:t xml:space="preserve"> </w:t>
            </w:r>
          </w:p>
          <w:p w:rsidR="007E57CF" w:rsidRPr="002F2F4B" w:rsidRDefault="00FE46B9">
            <w:pPr>
              <w:spacing w:after="0" w:line="240" w:lineRule="auto"/>
              <w:rPr>
                <w:b/>
                <w:sz w:val="20"/>
              </w:rPr>
            </w:pPr>
            <w:r w:rsidRPr="002F2F4B">
              <w:rPr>
                <w:b/>
                <w:sz w:val="20"/>
              </w:rPr>
              <w:t>-</w:t>
            </w:r>
            <w:r w:rsidR="002F2F4B">
              <w:rPr>
                <w:b/>
                <w:sz w:val="20"/>
              </w:rPr>
              <w:t xml:space="preserve"> </w:t>
            </w:r>
            <w:r w:rsidRPr="002F2F4B">
              <w:rPr>
                <w:b/>
                <w:sz w:val="20"/>
              </w:rPr>
              <w:t xml:space="preserve">первая </w:t>
            </w:r>
            <w:r w:rsidR="00FB526D" w:rsidRPr="002F2F4B">
              <w:rPr>
                <w:b/>
                <w:sz w:val="20"/>
              </w:rPr>
              <w:t>смотровая</w:t>
            </w:r>
            <w:r w:rsidR="00AF05E7" w:rsidRPr="002F2F4B">
              <w:rPr>
                <w:b/>
                <w:sz w:val="20"/>
              </w:rPr>
              <w:t>,</w:t>
            </w:r>
            <w:r w:rsidR="002F2F4B" w:rsidRPr="002F2F4B">
              <w:rPr>
                <w:b/>
                <w:sz w:val="20"/>
              </w:rPr>
              <w:t xml:space="preserve"> </w:t>
            </w:r>
            <w:r w:rsidR="006D2772" w:rsidRPr="002F2F4B">
              <w:rPr>
                <w:b/>
                <w:sz w:val="20"/>
              </w:rPr>
              <w:t>-</w:t>
            </w:r>
            <w:r w:rsidR="002F2F4B">
              <w:rPr>
                <w:b/>
                <w:sz w:val="20"/>
              </w:rPr>
              <w:t xml:space="preserve"> </w:t>
            </w:r>
            <w:r w:rsidR="006D2772" w:rsidRPr="002F2F4B">
              <w:rPr>
                <w:b/>
                <w:sz w:val="20"/>
              </w:rPr>
              <w:t>Даховская</w:t>
            </w:r>
            <w:r w:rsidR="00A711DC" w:rsidRPr="002F2F4B">
              <w:rPr>
                <w:b/>
                <w:sz w:val="20"/>
              </w:rPr>
              <w:t xml:space="preserve"> </w:t>
            </w:r>
            <w:r w:rsidR="00E811A6" w:rsidRPr="002F2F4B">
              <w:rPr>
                <w:b/>
                <w:sz w:val="20"/>
              </w:rPr>
              <w:t>панорама,</w:t>
            </w:r>
            <w:r w:rsidR="002F2F4B" w:rsidRPr="002F2F4B">
              <w:rPr>
                <w:b/>
                <w:sz w:val="20"/>
              </w:rPr>
              <w:t xml:space="preserve"> </w:t>
            </w:r>
            <w:r w:rsidR="00A711DC" w:rsidRPr="002F2F4B">
              <w:rPr>
                <w:b/>
                <w:sz w:val="20"/>
              </w:rPr>
              <w:t>-</w:t>
            </w:r>
            <w:r w:rsidR="002F2F4B">
              <w:rPr>
                <w:b/>
                <w:sz w:val="20"/>
              </w:rPr>
              <w:t xml:space="preserve"> </w:t>
            </w:r>
            <w:r w:rsidR="00A711DC" w:rsidRPr="002F2F4B">
              <w:rPr>
                <w:b/>
                <w:sz w:val="20"/>
              </w:rPr>
              <w:t>Па</w:t>
            </w:r>
            <w:r w:rsidR="003600DB" w:rsidRPr="002F2F4B">
              <w:rPr>
                <w:b/>
                <w:sz w:val="20"/>
              </w:rPr>
              <w:t>рящая беседка</w:t>
            </w:r>
            <w:r w:rsidR="007E57CF" w:rsidRPr="002F2F4B">
              <w:rPr>
                <w:b/>
                <w:sz w:val="20"/>
              </w:rPr>
              <w:t>.</w:t>
            </w:r>
          </w:p>
          <w:p w:rsidR="00BC6343" w:rsidRPr="002F2F4B" w:rsidRDefault="00726DC6">
            <w:pPr>
              <w:spacing w:after="0" w:line="240" w:lineRule="auto"/>
              <w:rPr>
                <w:b/>
                <w:sz w:val="20"/>
              </w:rPr>
            </w:pPr>
            <w:r w:rsidRPr="002F2F4B">
              <w:rPr>
                <w:b/>
                <w:sz w:val="20"/>
              </w:rPr>
              <w:t>Узнаем, где находится</w:t>
            </w:r>
            <w:r w:rsidR="00A3013D" w:rsidRPr="002F2F4B">
              <w:rPr>
                <w:b/>
                <w:sz w:val="20"/>
              </w:rPr>
              <w:t>:</w:t>
            </w:r>
            <w:r w:rsidRPr="002F2F4B">
              <w:rPr>
                <w:b/>
                <w:sz w:val="20"/>
              </w:rPr>
              <w:t xml:space="preserve"> </w:t>
            </w:r>
            <w:r w:rsidR="000E73CF" w:rsidRPr="002F2F4B">
              <w:rPr>
                <w:b/>
                <w:sz w:val="20"/>
              </w:rPr>
              <w:t>-</w:t>
            </w:r>
            <w:r w:rsidR="002F2F4B">
              <w:rPr>
                <w:b/>
                <w:sz w:val="20"/>
              </w:rPr>
              <w:t xml:space="preserve"> </w:t>
            </w:r>
            <w:r w:rsidR="000E73CF" w:rsidRPr="002F2F4B">
              <w:rPr>
                <w:b/>
                <w:sz w:val="20"/>
              </w:rPr>
              <w:t>Медвежий</w:t>
            </w:r>
            <w:r w:rsidRPr="002F2F4B">
              <w:rPr>
                <w:b/>
                <w:sz w:val="20"/>
              </w:rPr>
              <w:t xml:space="preserve"> угол, </w:t>
            </w:r>
            <w:r w:rsidR="00D30BC1" w:rsidRPr="002F2F4B">
              <w:rPr>
                <w:b/>
                <w:sz w:val="20"/>
              </w:rPr>
              <w:t>-</w:t>
            </w:r>
            <w:r w:rsidR="002F2F4B">
              <w:rPr>
                <w:b/>
                <w:sz w:val="20"/>
              </w:rPr>
              <w:t xml:space="preserve"> </w:t>
            </w:r>
            <w:r w:rsidR="00D30BC1" w:rsidRPr="002F2F4B">
              <w:rPr>
                <w:b/>
                <w:sz w:val="20"/>
              </w:rPr>
              <w:t>С</w:t>
            </w:r>
            <w:r w:rsidRPr="002F2F4B">
              <w:rPr>
                <w:b/>
                <w:sz w:val="20"/>
              </w:rPr>
              <w:t>очинский мост</w:t>
            </w:r>
            <w:r w:rsidR="002F2F4B" w:rsidRPr="002F2F4B">
              <w:rPr>
                <w:b/>
                <w:sz w:val="20"/>
              </w:rPr>
              <w:t xml:space="preserve">, </w:t>
            </w:r>
            <w:r w:rsidR="00926E05" w:rsidRPr="002F2F4B">
              <w:rPr>
                <w:b/>
                <w:sz w:val="20"/>
              </w:rPr>
              <w:t>-</w:t>
            </w:r>
            <w:r w:rsidR="002F2F4B" w:rsidRPr="002F2F4B">
              <w:rPr>
                <w:b/>
                <w:sz w:val="20"/>
              </w:rPr>
              <w:t xml:space="preserve"> </w:t>
            </w:r>
            <w:r w:rsidRPr="002F2F4B">
              <w:rPr>
                <w:b/>
                <w:sz w:val="20"/>
              </w:rPr>
              <w:t xml:space="preserve">море </w:t>
            </w:r>
            <w:r w:rsidR="0007784F" w:rsidRPr="002F2F4B">
              <w:rPr>
                <w:b/>
                <w:sz w:val="20"/>
              </w:rPr>
              <w:t>Каменное.</w:t>
            </w:r>
          </w:p>
          <w:p w:rsidR="00865D94" w:rsidRPr="002F2F4B" w:rsidRDefault="00726DC6">
            <w:pPr>
              <w:spacing w:after="0" w:line="240" w:lineRule="auto"/>
              <w:rPr>
                <w:b/>
                <w:sz w:val="20"/>
              </w:rPr>
            </w:pPr>
            <w:r w:rsidRPr="002F2F4B">
              <w:rPr>
                <w:b/>
                <w:sz w:val="20"/>
              </w:rPr>
              <w:t>☼ Посещение</w:t>
            </w:r>
            <w:r w:rsidR="00AA2D5D" w:rsidRPr="002F2F4B">
              <w:rPr>
                <w:b/>
                <w:sz w:val="20"/>
              </w:rPr>
              <w:t xml:space="preserve"> оборудованной</w:t>
            </w:r>
            <w:r w:rsidRPr="002F2F4B">
              <w:rPr>
                <w:b/>
                <w:sz w:val="20"/>
              </w:rPr>
              <w:t xml:space="preserve"> сталактитовой пещеры «Нежная»</w:t>
            </w:r>
            <w:r w:rsidR="008726BE" w:rsidRPr="002F2F4B">
              <w:rPr>
                <w:b/>
                <w:sz w:val="20"/>
              </w:rPr>
              <w:t xml:space="preserve"> и посещение </w:t>
            </w:r>
            <w:r w:rsidR="00EA1D5A" w:rsidRPr="002F2F4B">
              <w:rPr>
                <w:b/>
                <w:sz w:val="20"/>
              </w:rPr>
              <w:t xml:space="preserve">рынка сувениров </w:t>
            </w:r>
            <w:r w:rsidR="001D08BB" w:rsidRPr="002F2F4B">
              <w:rPr>
                <w:b/>
                <w:sz w:val="20"/>
              </w:rPr>
              <w:t xml:space="preserve">неподалёку от Большой </w:t>
            </w:r>
            <w:proofErr w:type="spellStart"/>
            <w:r w:rsidR="001D08BB" w:rsidRPr="002F2F4B">
              <w:rPr>
                <w:b/>
                <w:sz w:val="20"/>
              </w:rPr>
              <w:t>Азишской</w:t>
            </w:r>
            <w:proofErr w:type="spellEnd"/>
            <w:r w:rsidR="001D08BB" w:rsidRPr="002F2F4B">
              <w:rPr>
                <w:b/>
                <w:sz w:val="20"/>
              </w:rPr>
              <w:t xml:space="preserve"> </w:t>
            </w:r>
            <w:r w:rsidR="00967BDD" w:rsidRPr="002F2F4B">
              <w:rPr>
                <w:b/>
                <w:sz w:val="20"/>
              </w:rPr>
              <w:t xml:space="preserve">пещеры. </w:t>
            </w:r>
          </w:p>
          <w:p w:rsidR="00BC6343" w:rsidRPr="002F2F4B" w:rsidRDefault="00726DC6">
            <w:pPr>
              <w:spacing w:after="0" w:line="240" w:lineRule="auto"/>
              <w:rPr>
                <w:b/>
                <w:sz w:val="20"/>
              </w:rPr>
            </w:pPr>
            <w:r w:rsidRPr="002F2F4B">
              <w:rPr>
                <w:b/>
                <w:sz w:val="20"/>
              </w:rPr>
              <w:t xml:space="preserve">☼ Переезд </w:t>
            </w:r>
            <w:r w:rsidR="006478DC" w:rsidRPr="002F2F4B">
              <w:rPr>
                <w:b/>
                <w:sz w:val="20"/>
              </w:rPr>
              <w:t>к кордону</w:t>
            </w:r>
            <w:r w:rsidRPr="002F2F4B">
              <w:rPr>
                <w:b/>
                <w:sz w:val="20"/>
              </w:rPr>
              <w:t xml:space="preserve"> </w:t>
            </w:r>
            <w:proofErr w:type="spellStart"/>
            <w:r w:rsidRPr="002F2F4B">
              <w:rPr>
                <w:b/>
                <w:sz w:val="20"/>
              </w:rPr>
              <w:t>Лаго-Наки</w:t>
            </w:r>
            <w:proofErr w:type="spellEnd"/>
            <w:r w:rsidRPr="002F2F4B">
              <w:rPr>
                <w:b/>
                <w:sz w:val="20"/>
              </w:rPr>
              <w:t xml:space="preserve"> Кавказского биосферного</w:t>
            </w:r>
            <w:r w:rsidR="006478DC" w:rsidRPr="002F2F4B">
              <w:rPr>
                <w:b/>
                <w:sz w:val="20"/>
              </w:rPr>
              <w:t xml:space="preserve"> </w:t>
            </w:r>
            <w:r w:rsidRPr="002F2F4B">
              <w:rPr>
                <w:b/>
                <w:sz w:val="20"/>
              </w:rPr>
              <w:t>заповедника</w:t>
            </w:r>
            <w:r w:rsidR="00625688" w:rsidRPr="002F2F4B">
              <w:rPr>
                <w:b/>
                <w:sz w:val="20"/>
              </w:rPr>
              <w:t xml:space="preserve"> с остановк</w:t>
            </w:r>
            <w:r w:rsidR="002F2F4B" w:rsidRPr="002F2F4B">
              <w:rPr>
                <w:b/>
                <w:sz w:val="20"/>
              </w:rPr>
              <w:t xml:space="preserve">ой </w:t>
            </w:r>
            <w:r w:rsidR="00625688" w:rsidRPr="002F2F4B">
              <w:rPr>
                <w:b/>
                <w:sz w:val="20"/>
              </w:rPr>
              <w:t xml:space="preserve">на </w:t>
            </w:r>
            <w:r w:rsidR="00D402A8" w:rsidRPr="002F2F4B">
              <w:rPr>
                <w:b/>
                <w:sz w:val="20"/>
              </w:rPr>
              <w:t>горном перевале</w:t>
            </w:r>
            <w:r w:rsidR="00625688" w:rsidRPr="002F2F4B">
              <w:rPr>
                <w:b/>
                <w:sz w:val="20"/>
              </w:rPr>
              <w:t xml:space="preserve"> </w:t>
            </w:r>
            <w:proofErr w:type="spellStart"/>
            <w:r w:rsidR="00625688" w:rsidRPr="002F2F4B">
              <w:rPr>
                <w:b/>
                <w:sz w:val="20"/>
              </w:rPr>
              <w:t>Азишский</w:t>
            </w:r>
            <w:proofErr w:type="spellEnd"/>
            <w:r w:rsidR="006050D2" w:rsidRPr="002F2F4B">
              <w:rPr>
                <w:b/>
                <w:sz w:val="20"/>
              </w:rPr>
              <w:t xml:space="preserve"> у памятника </w:t>
            </w:r>
            <w:r w:rsidR="00345710" w:rsidRPr="002F2F4B">
              <w:rPr>
                <w:b/>
                <w:sz w:val="20"/>
              </w:rPr>
              <w:t xml:space="preserve">пограничникам. </w:t>
            </w:r>
          </w:p>
          <w:p w:rsidR="00BC6343" w:rsidRPr="002F2F4B" w:rsidRDefault="00726DC6">
            <w:pPr>
              <w:spacing w:after="0" w:line="240" w:lineRule="auto"/>
              <w:rPr>
                <w:b/>
                <w:sz w:val="20"/>
              </w:rPr>
            </w:pPr>
            <w:r w:rsidRPr="002F2F4B">
              <w:rPr>
                <w:b/>
                <w:sz w:val="20"/>
              </w:rPr>
              <w:t xml:space="preserve">☼ Посещение музея туризма Адыгеи. </w:t>
            </w:r>
          </w:p>
          <w:p w:rsidR="00BC6343" w:rsidRPr="002F2F4B" w:rsidRDefault="00726DC6">
            <w:pPr>
              <w:spacing w:after="0" w:line="240" w:lineRule="auto"/>
              <w:rPr>
                <w:b/>
                <w:sz w:val="20"/>
              </w:rPr>
            </w:pPr>
            <w:r w:rsidRPr="002F2F4B">
              <w:rPr>
                <w:b/>
                <w:sz w:val="20"/>
              </w:rPr>
              <w:t xml:space="preserve">☼ Пешеходная прогулка </w:t>
            </w:r>
            <w:r w:rsidR="00BE3C8B" w:rsidRPr="002F2F4B">
              <w:rPr>
                <w:b/>
                <w:sz w:val="20"/>
              </w:rPr>
              <w:t>на скалу</w:t>
            </w:r>
            <w:r w:rsidRPr="002F2F4B">
              <w:rPr>
                <w:b/>
                <w:sz w:val="20"/>
              </w:rPr>
              <w:t xml:space="preserve"> Утюг</w:t>
            </w:r>
            <w:r w:rsidR="00BE3C8B" w:rsidRPr="002F2F4B">
              <w:rPr>
                <w:b/>
                <w:sz w:val="20"/>
              </w:rPr>
              <w:t>,</w:t>
            </w:r>
            <w:r w:rsidR="00E94FE3" w:rsidRPr="002F2F4B">
              <w:rPr>
                <w:b/>
                <w:sz w:val="20"/>
              </w:rPr>
              <w:t xml:space="preserve"> где</w:t>
            </w:r>
            <w:r w:rsidRPr="002F2F4B">
              <w:rPr>
                <w:b/>
                <w:sz w:val="20"/>
              </w:rPr>
              <w:t xml:space="preserve"> полюбуемся горным плато </w:t>
            </w:r>
            <w:proofErr w:type="spellStart"/>
            <w:r w:rsidRPr="002F2F4B">
              <w:rPr>
                <w:b/>
                <w:sz w:val="20"/>
              </w:rPr>
              <w:t>Лаго-Наки</w:t>
            </w:r>
            <w:proofErr w:type="spellEnd"/>
            <w:r w:rsidRPr="002F2F4B">
              <w:rPr>
                <w:b/>
                <w:sz w:val="20"/>
              </w:rPr>
              <w:t>.</w:t>
            </w:r>
          </w:p>
          <w:p w:rsidR="00BC6343" w:rsidRPr="002F2F4B" w:rsidRDefault="00726DC6">
            <w:pPr>
              <w:spacing w:after="0" w:line="240" w:lineRule="auto"/>
              <w:rPr>
                <w:b/>
                <w:sz w:val="20"/>
              </w:rPr>
            </w:pPr>
            <w:r w:rsidRPr="002F2F4B">
              <w:rPr>
                <w:b/>
                <w:sz w:val="20"/>
              </w:rPr>
              <w:t xml:space="preserve">☼ Дом меда и сыра в </w:t>
            </w:r>
            <w:proofErr w:type="spellStart"/>
            <w:r w:rsidRPr="002F2F4B">
              <w:rPr>
                <w:b/>
                <w:sz w:val="20"/>
              </w:rPr>
              <w:t>х.Шунтук</w:t>
            </w:r>
            <w:proofErr w:type="spellEnd"/>
            <w:r w:rsidRPr="002F2F4B">
              <w:rPr>
                <w:b/>
                <w:sz w:val="20"/>
              </w:rPr>
              <w:t>.</w:t>
            </w:r>
          </w:p>
        </w:tc>
      </w:tr>
      <w:tr w:rsidR="00BC6343" w:rsidTr="002F2F4B">
        <w:trPr>
          <w:trHeight w:val="7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BC6343" w:rsidRPr="002F2F4B" w:rsidRDefault="00726DC6" w:rsidP="002F2F4B">
            <w:pPr>
              <w:spacing w:after="0"/>
              <w:jc w:val="center"/>
              <w:rPr>
                <w:b/>
                <w:sz w:val="20"/>
              </w:rPr>
            </w:pPr>
            <w:r w:rsidRPr="002F2F4B">
              <w:rPr>
                <w:b/>
                <w:sz w:val="20"/>
              </w:rPr>
              <w:t>17:</w:t>
            </w:r>
            <w:r w:rsidR="0007170A" w:rsidRPr="002F2F4B">
              <w:rPr>
                <w:b/>
                <w:sz w:val="20"/>
              </w:rPr>
              <w:t>3</w:t>
            </w:r>
            <w:r w:rsidRPr="002F2F4B">
              <w:rPr>
                <w:b/>
                <w:sz w:val="20"/>
              </w:rPr>
              <w:t>0</w:t>
            </w:r>
          </w:p>
        </w:tc>
        <w:tc>
          <w:tcPr>
            <w:tcW w:w="10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343" w:rsidRPr="002F2F4B" w:rsidRDefault="00726DC6" w:rsidP="002F2F4B">
            <w:pPr>
              <w:pStyle w:val="a7"/>
              <w:jc w:val="both"/>
              <w:rPr>
                <w:rFonts w:ascii="Arial Narrow" w:hAnsi="Arial Narrow"/>
                <w:sz w:val="20"/>
              </w:rPr>
            </w:pPr>
            <w:r w:rsidRPr="002F2F4B">
              <w:rPr>
                <w:rFonts w:ascii="Arial Narrow" w:hAnsi="Arial Narrow"/>
                <w:sz w:val="20"/>
              </w:rPr>
              <w:t xml:space="preserve">☼ </w:t>
            </w:r>
            <w:r w:rsidRPr="002F2F4B">
              <w:rPr>
                <w:rFonts w:ascii="Arial Narrow" w:hAnsi="Arial Narrow"/>
                <w:b/>
                <w:sz w:val="20"/>
              </w:rPr>
              <w:t>Отправление в Краснодар с отличным, приподнятым настроением!!!</w:t>
            </w:r>
            <w:r w:rsidRPr="002F2F4B">
              <w:rPr>
                <w:rFonts w:ascii="Arial Narrow" w:hAnsi="Arial Narrow"/>
                <w:sz w:val="20"/>
              </w:rPr>
              <w:t xml:space="preserve"> </w:t>
            </w:r>
            <w:r w:rsidRPr="002F2F4B">
              <w:rPr>
                <w:rFonts w:ascii="Arial Narrow" w:hAnsi="Arial Narrow"/>
                <w:b/>
                <w:sz w:val="20"/>
              </w:rPr>
              <w:t>Прибытие в Краснодар до 21:00.</w:t>
            </w:r>
          </w:p>
        </w:tc>
      </w:tr>
      <w:tr w:rsidR="00BC6343" w:rsidTr="002F2F4B">
        <w:trPr>
          <w:trHeight w:val="180"/>
        </w:trPr>
        <w:tc>
          <w:tcPr>
            <w:tcW w:w="1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BC6343" w:rsidRDefault="00726DC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 ОПИСАНИЕ ПОСЕЩАЕМЫХ ОБЪЕКТОВ</w:t>
            </w:r>
          </w:p>
        </w:tc>
      </w:tr>
      <w:tr w:rsidR="00BC6343" w:rsidRPr="002F2F4B" w:rsidTr="002F2F4B">
        <w:trPr>
          <w:trHeight w:val="264"/>
        </w:trPr>
        <w:tc>
          <w:tcPr>
            <w:tcW w:w="1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220" w:rsidRPr="002F2F4B" w:rsidRDefault="002F2F4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F2F4B">
              <w:rPr>
                <w:b/>
                <w:sz w:val="18"/>
                <w:szCs w:val="18"/>
              </w:rPr>
              <w:t>Смотровые площадки</w:t>
            </w:r>
            <w:r w:rsidR="00726DC6" w:rsidRPr="002F2F4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726DC6" w:rsidRPr="002F2F4B">
              <w:rPr>
                <w:b/>
                <w:sz w:val="18"/>
                <w:szCs w:val="18"/>
              </w:rPr>
              <w:t>Лаго-Наки</w:t>
            </w:r>
            <w:proofErr w:type="spellEnd"/>
            <w:r w:rsidR="00561F76" w:rsidRPr="002F2F4B">
              <w:rPr>
                <w:b/>
                <w:sz w:val="18"/>
                <w:szCs w:val="18"/>
              </w:rPr>
              <w:t xml:space="preserve">. </w:t>
            </w:r>
            <w:r w:rsidR="00726DC6" w:rsidRPr="002F2F4B">
              <w:rPr>
                <w:sz w:val="18"/>
                <w:szCs w:val="18"/>
              </w:rPr>
              <w:t xml:space="preserve">На подъеме к плато </w:t>
            </w:r>
            <w:proofErr w:type="spellStart"/>
            <w:r w:rsidR="00726DC6" w:rsidRPr="002F2F4B">
              <w:rPr>
                <w:sz w:val="18"/>
                <w:szCs w:val="18"/>
              </w:rPr>
              <w:t>Лаго-Наки</w:t>
            </w:r>
            <w:proofErr w:type="spellEnd"/>
            <w:r w:rsidR="00726DC6" w:rsidRPr="002F2F4B">
              <w:rPr>
                <w:sz w:val="18"/>
                <w:szCs w:val="18"/>
              </w:rPr>
              <w:t xml:space="preserve"> и на самом плато есть</w:t>
            </w:r>
            <w:r w:rsidR="00D231C0" w:rsidRPr="002F2F4B">
              <w:rPr>
                <w:sz w:val="18"/>
                <w:szCs w:val="18"/>
              </w:rPr>
              <w:t xml:space="preserve"> множество </w:t>
            </w:r>
            <w:r w:rsidR="00726DC6" w:rsidRPr="002F2F4B">
              <w:rPr>
                <w:sz w:val="18"/>
                <w:szCs w:val="18"/>
              </w:rPr>
              <w:t>смотровых площадок</w:t>
            </w:r>
            <w:r w:rsidR="001256B5" w:rsidRPr="002F2F4B">
              <w:rPr>
                <w:sz w:val="18"/>
                <w:szCs w:val="18"/>
              </w:rPr>
              <w:t xml:space="preserve"> с</w:t>
            </w:r>
            <w:r w:rsidR="00726DC6" w:rsidRPr="002F2F4B">
              <w:rPr>
                <w:sz w:val="18"/>
                <w:szCs w:val="18"/>
              </w:rPr>
              <w:t xml:space="preserve"> </w:t>
            </w:r>
            <w:r w:rsidR="001256B5" w:rsidRPr="002F2F4B">
              <w:rPr>
                <w:sz w:val="18"/>
                <w:szCs w:val="18"/>
              </w:rPr>
              <w:t>шикарными</w:t>
            </w:r>
            <w:r w:rsidR="00726DC6" w:rsidRPr="002F2F4B">
              <w:rPr>
                <w:sz w:val="18"/>
                <w:szCs w:val="18"/>
              </w:rPr>
              <w:t xml:space="preserve"> </w:t>
            </w:r>
            <w:r w:rsidR="001256B5" w:rsidRPr="002F2F4B">
              <w:rPr>
                <w:sz w:val="18"/>
                <w:szCs w:val="18"/>
              </w:rPr>
              <w:t>видами</w:t>
            </w:r>
            <w:r w:rsidR="00726DC6" w:rsidRPr="002F2F4B">
              <w:rPr>
                <w:sz w:val="18"/>
                <w:szCs w:val="18"/>
              </w:rPr>
              <w:t xml:space="preserve"> на окружающие горы. Это отличные </w:t>
            </w:r>
            <w:proofErr w:type="spellStart"/>
            <w:r w:rsidR="00726DC6" w:rsidRPr="002F2F4B">
              <w:rPr>
                <w:sz w:val="18"/>
                <w:szCs w:val="18"/>
              </w:rPr>
              <w:t>фотолокации</w:t>
            </w:r>
            <w:proofErr w:type="spellEnd"/>
            <w:r w:rsidR="00726DC6" w:rsidRPr="002F2F4B">
              <w:rPr>
                <w:sz w:val="18"/>
                <w:szCs w:val="18"/>
              </w:rPr>
              <w:t xml:space="preserve"> и места для отдыха. Можно быстро пробежать их, но в этом туре мы не будем спешить, мы будем просто ими наслаждаться! Сразу после поворота перед Даховской в сторону плато дорога начинает забираться вверх. Через некоторое расстояние будут встречаться обзорные площадки, на которых можно остановиться, полюбоваться открывающимися видами на </w:t>
            </w:r>
            <w:proofErr w:type="spellStart"/>
            <w:r w:rsidR="00726DC6" w:rsidRPr="002F2F4B">
              <w:rPr>
                <w:sz w:val="18"/>
                <w:szCs w:val="18"/>
              </w:rPr>
              <w:t>Тхач</w:t>
            </w:r>
            <w:proofErr w:type="spellEnd"/>
            <w:r w:rsidR="00726DC6" w:rsidRPr="002F2F4B">
              <w:rPr>
                <w:sz w:val="18"/>
                <w:szCs w:val="18"/>
              </w:rPr>
              <w:t xml:space="preserve"> и окружающие его горы, станицу Даховскую и дор</w:t>
            </w:r>
            <w:r w:rsidRPr="002F2F4B">
              <w:rPr>
                <w:sz w:val="18"/>
                <w:szCs w:val="18"/>
              </w:rPr>
              <w:t>огу, змейкой извивающуюся вдоль</w:t>
            </w:r>
            <w:r w:rsidR="00726DC6" w:rsidRPr="002F2F4B">
              <w:rPr>
                <w:sz w:val="18"/>
                <w:szCs w:val="18"/>
              </w:rPr>
              <w:t xml:space="preserve"> реки Белая.</w:t>
            </w:r>
            <w:r w:rsidR="00EB5072" w:rsidRPr="002F2F4B">
              <w:rPr>
                <w:sz w:val="18"/>
                <w:szCs w:val="18"/>
              </w:rPr>
              <w:t xml:space="preserve"> </w:t>
            </w:r>
          </w:p>
          <w:p w:rsidR="00BC6343" w:rsidRPr="002F2F4B" w:rsidRDefault="00EB5072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F2F4B">
              <w:rPr>
                <w:sz w:val="18"/>
                <w:szCs w:val="18"/>
              </w:rPr>
              <w:t xml:space="preserve">Отведать </w:t>
            </w:r>
            <w:proofErr w:type="spellStart"/>
            <w:r w:rsidR="00C24FEA" w:rsidRPr="002F2F4B">
              <w:rPr>
                <w:sz w:val="18"/>
                <w:szCs w:val="18"/>
              </w:rPr>
              <w:t>халюж</w:t>
            </w:r>
            <w:proofErr w:type="spellEnd"/>
            <w:r w:rsidR="00C24FEA" w:rsidRPr="002F2F4B">
              <w:rPr>
                <w:sz w:val="18"/>
                <w:szCs w:val="18"/>
              </w:rPr>
              <w:t xml:space="preserve"> – блюдо </w:t>
            </w:r>
            <w:r w:rsidR="00137F3B" w:rsidRPr="002F2F4B">
              <w:rPr>
                <w:sz w:val="18"/>
                <w:szCs w:val="18"/>
              </w:rPr>
              <w:t>национальный адыгской кухни</w:t>
            </w:r>
            <w:r w:rsidR="008E6220" w:rsidRPr="002F2F4B">
              <w:rPr>
                <w:sz w:val="18"/>
                <w:szCs w:val="18"/>
              </w:rPr>
              <w:t xml:space="preserve"> и выпить ароматный</w:t>
            </w:r>
            <w:r w:rsidR="007553D7" w:rsidRPr="002F2F4B">
              <w:rPr>
                <w:sz w:val="18"/>
                <w:szCs w:val="18"/>
              </w:rPr>
              <w:t xml:space="preserve"> травяной чай</w:t>
            </w:r>
            <w:r w:rsidR="00137F3B" w:rsidRPr="002F2F4B">
              <w:rPr>
                <w:sz w:val="18"/>
                <w:szCs w:val="18"/>
              </w:rPr>
              <w:t xml:space="preserve">. </w:t>
            </w:r>
          </w:p>
          <w:p w:rsidR="00BC6343" w:rsidRPr="002F2F4B" w:rsidRDefault="00726DC6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F2F4B">
              <w:rPr>
                <w:b/>
                <w:sz w:val="18"/>
                <w:szCs w:val="18"/>
              </w:rPr>
              <w:t>"Парящая беседка"</w:t>
            </w:r>
            <w:r w:rsidR="002F2F4B" w:rsidRPr="002F2F4B">
              <w:rPr>
                <w:sz w:val="18"/>
                <w:szCs w:val="18"/>
              </w:rPr>
              <w:t xml:space="preserve"> - смотровая с </w:t>
            </w:r>
            <w:r w:rsidRPr="002F2F4B">
              <w:rPr>
                <w:sz w:val="18"/>
                <w:szCs w:val="18"/>
              </w:rPr>
              <w:t xml:space="preserve">живописными видами, находится на территории гостиничного комплекса Горное </w:t>
            </w:r>
            <w:r w:rsidR="00533A36" w:rsidRPr="002F2F4B">
              <w:rPr>
                <w:sz w:val="18"/>
                <w:szCs w:val="18"/>
              </w:rPr>
              <w:t>н</w:t>
            </w:r>
            <w:r w:rsidRPr="002F2F4B">
              <w:rPr>
                <w:sz w:val="18"/>
                <w:szCs w:val="18"/>
              </w:rPr>
              <w:t>астроение</w:t>
            </w:r>
            <w:r w:rsidR="0026239D" w:rsidRPr="002F2F4B">
              <w:rPr>
                <w:sz w:val="18"/>
                <w:szCs w:val="18"/>
              </w:rPr>
              <w:t>.</w:t>
            </w:r>
            <w:r w:rsidRPr="002F2F4B">
              <w:rPr>
                <w:sz w:val="18"/>
                <w:szCs w:val="18"/>
              </w:rPr>
              <w:t xml:space="preserve">  </w:t>
            </w:r>
            <w:r w:rsidR="00DE2EE2" w:rsidRPr="002F2F4B">
              <w:rPr>
                <w:sz w:val="18"/>
                <w:szCs w:val="18"/>
              </w:rPr>
              <w:t xml:space="preserve">Здесь </w:t>
            </w:r>
            <w:r w:rsidRPr="002F2F4B">
              <w:rPr>
                <w:sz w:val="18"/>
                <w:szCs w:val="18"/>
              </w:rPr>
              <w:t xml:space="preserve">открывается обзор на плато </w:t>
            </w:r>
            <w:proofErr w:type="spellStart"/>
            <w:r w:rsidRPr="002F2F4B">
              <w:rPr>
                <w:sz w:val="18"/>
                <w:szCs w:val="18"/>
              </w:rPr>
              <w:t>Лаго-Наки</w:t>
            </w:r>
            <w:proofErr w:type="spellEnd"/>
            <w:r w:rsidRPr="002F2F4B">
              <w:rPr>
                <w:sz w:val="18"/>
                <w:szCs w:val="18"/>
              </w:rPr>
              <w:t xml:space="preserve">, хребет Каменное море, массив горы </w:t>
            </w:r>
            <w:proofErr w:type="spellStart"/>
            <w:r w:rsidRPr="002F2F4B">
              <w:rPr>
                <w:sz w:val="18"/>
                <w:szCs w:val="18"/>
              </w:rPr>
              <w:t>Тхач</w:t>
            </w:r>
            <w:proofErr w:type="spellEnd"/>
            <w:r w:rsidRPr="002F2F4B">
              <w:rPr>
                <w:sz w:val="18"/>
                <w:szCs w:val="18"/>
              </w:rPr>
              <w:t xml:space="preserve"> и </w:t>
            </w:r>
            <w:proofErr w:type="spellStart"/>
            <w:r w:rsidRPr="002F2F4B">
              <w:rPr>
                <w:sz w:val="18"/>
                <w:szCs w:val="18"/>
              </w:rPr>
              <w:t>трехтысячники</w:t>
            </w:r>
            <w:proofErr w:type="spellEnd"/>
            <w:r w:rsidRPr="002F2F4B">
              <w:rPr>
                <w:sz w:val="18"/>
                <w:szCs w:val="18"/>
              </w:rPr>
              <w:t xml:space="preserve"> Адыгеи: </w:t>
            </w:r>
            <w:proofErr w:type="spellStart"/>
            <w:r w:rsidRPr="002F2F4B">
              <w:rPr>
                <w:sz w:val="18"/>
                <w:szCs w:val="18"/>
              </w:rPr>
              <w:t>Тыбгу</w:t>
            </w:r>
            <w:proofErr w:type="spellEnd"/>
            <w:r w:rsidRPr="002F2F4B">
              <w:rPr>
                <w:sz w:val="18"/>
                <w:szCs w:val="18"/>
              </w:rPr>
              <w:t xml:space="preserve">, </w:t>
            </w:r>
            <w:proofErr w:type="spellStart"/>
            <w:r w:rsidRPr="002F2F4B">
              <w:rPr>
                <w:sz w:val="18"/>
                <w:szCs w:val="18"/>
              </w:rPr>
              <w:t>Джемарук</w:t>
            </w:r>
            <w:proofErr w:type="spellEnd"/>
            <w:r w:rsidRPr="002F2F4B">
              <w:rPr>
                <w:sz w:val="18"/>
                <w:szCs w:val="18"/>
              </w:rPr>
              <w:t xml:space="preserve">, </w:t>
            </w:r>
            <w:proofErr w:type="spellStart"/>
            <w:r w:rsidRPr="002F2F4B">
              <w:rPr>
                <w:sz w:val="18"/>
                <w:szCs w:val="18"/>
              </w:rPr>
              <w:t>Чугуш</w:t>
            </w:r>
            <w:proofErr w:type="spellEnd"/>
            <w:r w:rsidRPr="002F2F4B">
              <w:rPr>
                <w:sz w:val="18"/>
                <w:szCs w:val="18"/>
              </w:rPr>
              <w:t>.  Каждая  смотровая площадка откроет перед вами Адыгею с еще одной, незнакомой для вас стороны</w:t>
            </w:r>
            <w:r w:rsidRPr="002F2F4B">
              <w:rPr>
                <w:b/>
                <w:sz w:val="18"/>
                <w:szCs w:val="18"/>
              </w:rPr>
              <w:t>.</w:t>
            </w:r>
          </w:p>
        </w:tc>
      </w:tr>
      <w:tr w:rsidR="00BC6343" w:rsidRPr="002F2F4B" w:rsidTr="002F2F4B">
        <w:trPr>
          <w:trHeight w:val="264"/>
        </w:trPr>
        <w:tc>
          <w:tcPr>
            <w:tcW w:w="1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343" w:rsidRPr="002F2F4B" w:rsidRDefault="00726DC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F2F4B">
              <w:rPr>
                <w:b/>
                <w:sz w:val="18"/>
                <w:szCs w:val="18"/>
              </w:rPr>
              <w:t>Пещера «Нежная»</w:t>
            </w:r>
            <w:r w:rsidRPr="002F2F4B">
              <w:rPr>
                <w:sz w:val="18"/>
                <w:szCs w:val="18"/>
              </w:rPr>
              <w:t>. Открыли пещер краснодарские спелеологи в 1975 году.  Названа пещера была благодаря относительно юному (по отношению к другим частям и другим пещерам) возрасту своего свода. Ее общее формирование специалисты датирует 2-2,5 млн. лет назад, а возраст свода – всего 20-30 тысяч лет. Начальный зал пещеры не имеет сталактитов и других наростов, однако обильно усыпан обломками горных пород. Характерно, что потолок и окончание стен первого зала заметно покрыты копотью, вероятно – от постоянного разведения здесь костра. У местных есть интересная версия по этому поводу: они предполагают</w:t>
            </w:r>
            <w:r w:rsidR="002F2F4B" w:rsidRPr="002F2F4B">
              <w:rPr>
                <w:sz w:val="18"/>
                <w:szCs w:val="18"/>
              </w:rPr>
              <w:t xml:space="preserve">, что когда-то здесь был приют </w:t>
            </w:r>
            <w:r w:rsidRPr="002F2F4B">
              <w:rPr>
                <w:sz w:val="18"/>
                <w:szCs w:val="18"/>
              </w:rPr>
              <w:t>раз</w:t>
            </w:r>
            <w:r w:rsidR="002F2F4B" w:rsidRPr="002F2F4B">
              <w:rPr>
                <w:sz w:val="18"/>
                <w:szCs w:val="18"/>
              </w:rPr>
              <w:t xml:space="preserve">бойников, грабивших проходящие </w:t>
            </w:r>
            <w:r w:rsidRPr="002F2F4B">
              <w:rPr>
                <w:sz w:val="18"/>
                <w:szCs w:val="18"/>
              </w:rPr>
              <w:t>караваны. В первом зале пещеры они жили, делили добычу и, естественно, разводили огонь, дым от которого и оставил след на внутренней стороне свода. Именно благодаря этой романтической легенде</w:t>
            </w:r>
            <w:r w:rsidR="00816EE5" w:rsidRPr="002F2F4B">
              <w:rPr>
                <w:sz w:val="18"/>
                <w:szCs w:val="18"/>
              </w:rPr>
              <w:t xml:space="preserve">, </w:t>
            </w:r>
            <w:r w:rsidRPr="002F2F4B">
              <w:rPr>
                <w:sz w:val="18"/>
                <w:szCs w:val="18"/>
              </w:rPr>
              <w:t xml:space="preserve">просторный начальный зал стал называться «Атаманским».  Отличается пещера </w:t>
            </w:r>
            <w:r w:rsidR="00BE641A" w:rsidRPr="002F2F4B">
              <w:rPr>
                <w:sz w:val="18"/>
                <w:szCs w:val="18"/>
              </w:rPr>
              <w:t>«</w:t>
            </w:r>
            <w:r w:rsidRPr="002F2F4B">
              <w:rPr>
                <w:sz w:val="18"/>
                <w:szCs w:val="18"/>
              </w:rPr>
              <w:t>Нежная</w:t>
            </w:r>
            <w:r w:rsidR="00F66EA0" w:rsidRPr="002F2F4B">
              <w:rPr>
                <w:sz w:val="18"/>
                <w:szCs w:val="18"/>
              </w:rPr>
              <w:t xml:space="preserve">» </w:t>
            </w:r>
            <w:r w:rsidRPr="002F2F4B">
              <w:rPr>
                <w:sz w:val="18"/>
                <w:szCs w:val="18"/>
              </w:rPr>
              <w:t>не только увлекательной историей, но и невероятными акустическими свойствами. Одно небольшое прикосновение наполняет пещеру удивительно приятным, чувственным и длительным звучанием, которому, кажется, вторит все без исключения пространство.</w:t>
            </w:r>
          </w:p>
        </w:tc>
      </w:tr>
      <w:tr w:rsidR="00BC6343" w:rsidRPr="002F2F4B" w:rsidTr="002F2F4B">
        <w:trPr>
          <w:trHeight w:val="264"/>
        </w:trPr>
        <w:tc>
          <w:tcPr>
            <w:tcW w:w="1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FA" w:rsidRPr="002F2F4B" w:rsidRDefault="00726DC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F2F4B">
              <w:rPr>
                <w:b/>
                <w:sz w:val="18"/>
                <w:szCs w:val="18"/>
              </w:rPr>
              <w:t>КПП «</w:t>
            </w:r>
            <w:proofErr w:type="spellStart"/>
            <w:r w:rsidRPr="002F2F4B">
              <w:rPr>
                <w:b/>
                <w:sz w:val="18"/>
                <w:szCs w:val="18"/>
              </w:rPr>
              <w:t>Лаго-Наки</w:t>
            </w:r>
            <w:proofErr w:type="spellEnd"/>
            <w:r w:rsidRPr="002F2F4B">
              <w:rPr>
                <w:b/>
                <w:sz w:val="18"/>
                <w:szCs w:val="18"/>
              </w:rPr>
              <w:t xml:space="preserve">» </w:t>
            </w:r>
            <w:r w:rsidRPr="002F2F4B">
              <w:rPr>
                <w:sz w:val="18"/>
                <w:szCs w:val="18"/>
              </w:rPr>
              <w:t xml:space="preserve">располагается на границе территории Кавказского заповедника со стороны </w:t>
            </w:r>
            <w:proofErr w:type="spellStart"/>
            <w:r w:rsidRPr="002F2F4B">
              <w:rPr>
                <w:sz w:val="18"/>
                <w:szCs w:val="18"/>
              </w:rPr>
              <w:t>Азишского</w:t>
            </w:r>
            <w:proofErr w:type="spellEnd"/>
            <w:r w:rsidRPr="002F2F4B">
              <w:rPr>
                <w:sz w:val="18"/>
                <w:szCs w:val="18"/>
              </w:rPr>
              <w:t xml:space="preserve"> перевала, в конце автодороги «Даховская — </w:t>
            </w:r>
            <w:proofErr w:type="spellStart"/>
            <w:r w:rsidRPr="002F2F4B">
              <w:rPr>
                <w:sz w:val="18"/>
                <w:szCs w:val="18"/>
              </w:rPr>
              <w:t>Лаго-Наки</w:t>
            </w:r>
            <w:proofErr w:type="spellEnd"/>
            <w:r w:rsidRPr="002F2F4B">
              <w:rPr>
                <w:sz w:val="18"/>
                <w:szCs w:val="18"/>
              </w:rPr>
              <w:t xml:space="preserve">». Фотографируемся на входе в заповедник, посещаем музей туризма, (краткий экскурс в историю заповедника, обзор стендов. </w:t>
            </w:r>
            <w:r w:rsidR="00EC3D4E" w:rsidRPr="002F2F4B">
              <w:rPr>
                <w:sz w:val="18"/>
                <w:szCs w:val="18"/>
              </w:rPr>
              <w:t>Му</w:t>
            </w:r>
            <w:r w:rsidRPr="002F2F4B">
              <w:rPr>
                <w:sz w:val="18"/>
                <w:szCs w:val="18"/>
              </w:rPr>
              <w:t xml:space="preserve">зей бесплатный.  </w:t>
            </w:r>
          </w:p>
          <w:p w:rsidR="00BC6343" w:rsidRPr="002F2F4B" w:rsidRDefault="00E054FE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F2F4B">
              <w:rPr>
                <w:sz w:val="18"/>
                <w:szCs w:val="18"/>
              </w:rPr>
              <w:t>Пр</w:t>
            </w:r>
            <w:r w:rsidR="00726DC6" w:rsidRPr="002F2F4B">
              <w:rPr>
                <w:sz w:val="18"/>
                <w:szCs w:val="18"/>
              </w:rPr>
              <w:t>ойдем к   памятнику пограничникам</w:t>
            </w:r>
            <w:r w:rsidR="0007404B" w:rsidRPr="002F2F4B">
              <w:rPr>
                <w:sz w:val="18"/>
                <w:szCs w:val="18"/>
              </w:rPr>
              <w:t xml:space="preserve"> на </w:t>
            </w:r>
            <w:proofErr w:type="spellStart"/>
            <w:r w:rsidR="00F3170B" w:rsidRPr="002F2F4B">
              <w:rPr>
                <w:sz w:val="18"/>
                <w:szCs w:val="18"/>
              </w:rPr>
              <w:t>Азишском</w:t>
            </w:r>
            <w:proofErr w:type="spellEnd"/>
            <w:r w:rsidR="00F3170B" w:rsidRPr="002F2F4B">
              <w:rPr>
                <w:sz w:val="18"/>
                <w:szCs w:val="18"/>
              </w:rPr>
              <w:t xml:space="preserve"> </w:t>
            </w:r>
            <w:r w:rsidR="004F6CAB" w:rsidRPr="002F2F4B">
              <w:rPr>
                <w:sz w:val="18"/>
                <w:szCs w:val="18"/>
              </w:rPr>
              <w:t>перевале. Они</w:t>
            </w:r>
            <w:r w:rsidR="004D38FE" w:rsidRPr="002F2F4B">
              <w:rPr>
                <w:sz w:val="18"/>
                <w:szCs w:val="18"/>
              </w:rPr>
              <w:t xml:space="preserve"> в 1942 году </w:t>
            </w:r>
            <w:r w:rsidR="000D3F3D" w:rsidRPr="002F2F4B">
              <w:rPr>
                <w:sz w:val="18"/>
                <w:szCs w:val="18"/>
              </w:rPr>
              <w:t>на</w:t>
            </w:r>
            <w:r w:rsidR="00726DC6" w:rsidRPr="002F2F4B">
              <w:rPr>
                <w:sz w:val="18"/>
                <w:szCs w:val="18"/>
              </w:rPr>
              <w:t xml:space="preserve"> </w:t>
            </w:r>
            <w:proofErr w:type="spellStart"/>
            <w:r w:rsidR="00726DC6" w:rsidRPr="002F2F4B">
              <w:rPr>
                <w:sz w:val="18"/>
                <w:szCs w:val="18"/>
              </w:rPr>
              <w:t>Лагонакско</w:t>
            </w:r>
            <w:r w:rsidR="000D3F3D" w:rsidRPr="002F2F4B">
              <w:rPr>
                <w:sz w:val="18"/>
                <w:szCs w:val="18"/>
              </w:rPr>
              <w:t>м</w:t>
            </w:r>
            <w:proofErr w:type="spellEnd"/>
            <w:r w:rsidR="000D3F3D" w:rsidRPr="002F2F4B">
              <w:rPr>
                <w:sz w:val="18"/>
                <w:szCs w:val="18"/>
              </w:rPr>
              <w:t xml:space="preserve"> </w:t>
            </w:r>
            <w:r w:rsidR="00726DC6" w:rsidRPr="002F2F4B">
              <w:rPr>
                <w:sz w:val="18"/>
                <w:szCs w:val="18"/>
              </w:rPr>
              <w:t>нагорье</w:t>
            </w:r>
            <w:r w:rsidR="00B85730" w:rsidRPr="002F2F4B">
              <w:rPr>
                <w:sz w:val="18"/>
                <w:szCs w:val="18"/>
              </w:rPr>
              <w:t xml:space="preserve"> </w:t>
            </w:r>
            <w:r w:rsidR="00624E32" w:rsidRPr="002F2F4B">
              <w:rPr>
                <w:sz w:val="18"/>
                <w:szCs w:val="18"/>
              </w:rPr>
              <w:t xml:space="preserve"> </w:t>
            </w:r>
            <w:r w:rsidR="00B85730" w:rsidRPr="002F2F4B">
              <w:rPr>
                <w:sz w:val="18"/>
                <w:szCs w:val="18"/>
              </w:rPr>
              <w:t>реш</w:t>
            </w:r>
            <w:r w:rsidR="007949D2" w:rsidRPr="002F2F4B">
              <w:rPr>
                <w:sz w:val="18"/>
                <w:szCs w:val="18"/>
              </w:rPr>
              <w:t>ал</w:t>
            </w:r>
            <w:r w:rsidR="00B85730" w:rsidRPr="002F2F4B">
              <w:rPr>
                <w:sz w:val="18"/>
                <w:szCs w:val="18"/>
              </w:rPr>
              <w:t xml:space="preserve">и исход </w:t>
            </w:r>
            <w:r w:rsidR="004F27A6" w:rsidRPr="002F2F4B">
              <w:rPr>
                <w:sz w:val="18"/>
                <w:szCs w:val="18"/>
              </w:rPr>
              <w:t>битвы</w:t>
            </w:r>
            <w:r w:rsidR="00726DC6" w:rsidRPr="002F2F4B">
              <w:rPr>
                <w:sz w:val="18"/>
                <w:szCs w:val="18"/>
              </w:rPr>
              <w:t xml:space="preserve"> за Кавказ</w:t>
            </w:r>
            <w:r w:rsidR="004F27A6" w:rsidRPr="002F2F4B">
              <w:rPr>
                <w:sz w:val="18"/>
                <w:szCs w:val="18"/>
              </w:rPr>
              <w:t>.</w:t>
            </w:r>
          </w:p>
        </w:tc>
      </w:tr>
      <w:tr w:rsidR="00BC6343" w:rsidRPr="002F2F4B" w:rsidTr="002F2F4B">
        <w:trPr>
          <w:trHeight w:val="264"/>
        </w:trPr>
        <w:tc>
          <w:tcPr>
            <w:tcW w:w="1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343" w:rsidRPr="00231442" w:rsidRDefault="00726DC6">
            <w:pPr>
              <w:pStyle w:val="a7"/>
              <w:jc w:val="both"/>
              <w:rPr>
                <w:rFonts w:ascii="Arial Narrow" w:hAnsi="Arial Narrow"/>
                <w:sz w:val="20"/>
              </w:rPr>
            </w:pPr>
            <w:r w:rsidRPr="00231442">
              <w:rPr>
                <w:rFonts w:ascii="Arial Narrow" w:hAnsi="Arial Narrow"/>
                <w:b/>
                <w:sz w:val="20"/>
              </w:rPr>
              <w:t>Смо</w:t>
            </w:r>
            <w:r w:rsidR="002F2F4B" w:rsidRPr="00231442">
              <w:rPr>
                <w:rFonts w:ascii="Arial Narrow" w:hAnsi="Arial Narrow"/>
                <w:b/>
                <w:sz w:val="20"/>
              </w:rPr>
              <w:t>тровая площадка на скале «Утюг»</w:t>
            </w:r>
            <w:r w:rsidR="002F2F4B" w:rsidRPr="00231442">
              <w:rPr>
                <w:rFonts w:ascii="Arial Narrow" w:hAnsi="Arial Narrow"/>
                <w:sz w:val="20"/>
              </w:rPr>
              <w:t xml:space="preserve"> знаменита</w:t>
            </w:r>
            <w:r w:rsidRPr="00231442">
              <w:rPr>
                <w:rFonts w:ascii="Arial Narrow" w:hAnsi="Arial Narrow"/>
                <w:sz w:val="20"/>
              </w:rPr>
              <w:t xml:space="preserve"> </w:t>
            </w:r>
            <w:r w:rsidR="00FE03D4" w:rsidRPr="00231442">
              <w:rPr>
                <w:rFonts w:ascii="Arial Narrow" w:hAnsi="Arial Narrow"/>
                <w:sz w:val="20"/>
              </w:rPr>
              <w:t xml:space="preserve">отличными </w:t>
            </w:r>
            <w:r w:rsidR="00A70BDA" w:rsidRPr="00231442">
              <w:rPr>
                <w:rFonts w:ascii="Arial Narrow" w:hAnsi="Arial Narrow"/>
                <w:sz w:val="20"/>
              </w:rPr>
              <w:t>панорамными.</w:t>
            </w:r>
            <w:r w:rsidRPr="00231442">
              <w:rPr>
                <w:rFonts w:ascii="Arial Narrow" w:hAnsi="Arial Narrow"/>
                <w:sz w:val="20"/>
              </w:rPr>
              <w:t xml:space="preserve">  Скала является популярным местом для фотосессий.</w:t>
            </w:r>
            <w:r w:rsidR="00A75918" w:rsidRPr="00231442">
              <w:rPr>
                <w:rFonts w:ascii="Arial Narrow" w:hAnsi="Arial Narrow"/>
                <w:sz w:val="20"/>
              </w:rPr>
              <w:t xml:space="preserve"> Не</w:t>
            </w:r>
            <w:r w:rsidR="003D1281" w:rsidRPr="00231442">
              <w:rPr>
                <w:rFonts w:ascii="Arial Narrow" w:hAnsi="Arial Narrow"/>
                <w:sz w:val="20"/>
              </w:rPr>
              <w:t xml:space="preserve"> з</w:t>
            </w:r>
            <w:r w:rsidR="00A75918" w:rsidRPr="00231442">
              <w:rPr>
                <w:rFonts w:ascii="Arial Narrow" w:hAnsi="Arial Narrow"/>
                <w:sz w:val="20"/>
              </w:rPr>
              <w:t>абываем</w:t>
            </w:r>
            <w:r w:rsidR="003D1281" w:rsidRPr="00231442">
              <w:rPr>
                <w:rFonts w:ascii="Arial Narrow" w:hAnsi="Arial Narrow"/>
                <w:sz w:val="20"/>
              </w:rPr>
              <w:t xml:space="preserve"> о мерах безопасности</w:t>
            </w:r>
            <w:r w:rsidR="00795EAC" w:rsidRPr="00231442">
              <w:rPr>
                <w:rFonts w:ascii="Arial Narrow" w:hAnsi="Arial Narrow"/>
                <w:sz w:val="20"/>
              </w:rPr>
              <w:t xml:space="preserve">! </w:t>
            </w:r>
            <w:r w:rsidRPr="00231442">
              <w:rPr>
                <w:rFonts w:ascii="Arial Narrow" w:hAnsi="Arial Narrow"/>
                <w:sz w:val="20"/>
              </w:rPr>
              <w:t xml:space="preserve">Здесь красиво в любое время года. </w:t>
            </w:r>
            <w:r w:rsidR="00977BF1" w:rsidRPr="00231442">
              <w:rPr>
                <w:rFonts w:ascii="Arial Narrow" w:hAnsi="Arial Narrow"/>
                <w:sz w:val="20"/>
              </w:rPr>
              <w:t>П</w:t>
            </w:r>
            <w:r w:rsidRPr="00231442">
              <w:rPr>
                <w:rFonts w:ascii="Arial Narrow" w:hAnsi="Arial Narrow"/>
                <w:sz w:val="20"/>
              </w:rPr>
              <w:t>лощадка доступна для посещения людей разного возраста.</w:t>
            </w:r>
            <w:r w:rsidR="00FA3857" w:rsidRPr="00231442"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BC6343" w:rsidRPr="002F2F4B" w:rsidTr="002F2F4B">
        <w:trPr>
          <w:trHeight w:val="264"/>
        </w:trPr>
        <w:tc>
          <w:tcPr>
            <w:tcW w:w="1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343" w:rsidRPr="00231442" w:rsidRDefault="00452A05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231442">
              <w:rPr>
                <w:b/>
                <w:sz w:val="20"/>
              </w:rPr>
              <w:t>Д</w:t>
            </w:r>
            <w:r w:rsidR="00726DC6" w:rsidRPr="00231442">
              <w:rPr>
                <w:b/>
                <w:sz w:val="20"/>
              </w:rPr>
              <w:t xml:space="preserve">ом меда и сыра в </w:t>
            </w:r>
            <w:proofErr w:type="spellStart"/>
            <w:r w:rsidR="00726DC6" w:rsidRPr="00231442">
              <w:rPr>
                <w:b/>
                <w:sz w:val="20"/>
              </w:rPr>
              <w:t>х.Шунтук</w:t>
            </w:r>
            <w:proofErr w:type="spellEnd"/>
            <w:r w:rsidR="00726DC6" w:rsidRPr="00231442">
              <w:rPr>
                <w:b/>
                <w:sz w:val="20"/>
              </w:rPr>
              <w:t xml:space="preserve">. </w:t>
            </w:r>
            <w:r w:rsidR="00726DC6" w:rsidRPr="00231442">
              <w:rPr>
                <w:sz w:val="20"/>
              </w:rPr>
              <w:t>В просторном дегустационном зале представлены несколько сортов адыгейского сыра, большой ассортимент горного меда и ягодных</w:t>
            </w:r>
            <w:r w:rsidR="002F2F4B" w:rsidRPr="00231442">
              <w:rPr>
                <w:sz w:val="20"/>
              </w:rPr>
              <w:t xml:space="preserve"> джемов.  Вкусный чай на травах</w:t>
            </w:r>
            <w:r w:rsidR="00726DC6" w:rsidRPr="00231442">
              <w:rPr>
                <w:sz w:val="20"/>
              </w:rPr>
              <w:t xml:space="preserve"> взбодрит и придаст сил. После дегустации можно приобрести понравившуюся продукцию в магазине. </w:t>
            </w:r>
          </w:p>
        </w:tc>
      </w:tr>
    </w:tbl>
    <w:p w:rsidR="00BC6343" w:rsidRDefault="00726DC6">
      <w:pPr>
        <w:pStyle w:val="a7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Стоимость экскурсионной поездки: </w:t>
      </w:r>
      <w:r w:rsidR="00523BA6">
        <w:rPr>
          <w:rFonts w:ascii="Arial Narrow" w:hAnsi="Arial Narrow"/>
          <w:b/>
          <w:color w:val="FF0000"/>
          <w:sz w:val="28"/>
        </w:rPr>
        <w:t>25</w:t>
      </w:r>
      <w:r>
        <w:rPr>
          <w:rFonts w:ascii="Arial Narrow" w:hAnsi="Arial Narrow"/>
          <w:b/>
          <w:color w:val="FF0000"/>
          <w:sz w:val="28"/>
        </w:rPr>
        <w:t>00 руб./чел.</w:t>
      </w:r>
      <w:r>
        <w:rPr>
          <w:rFonts w:ascii="Arial Narrow" w:hAnsi="Arial Narrow"/>
          <w:b/>
          <w:sz w:val="28"/>
        </w:rPr>
        <w:t xml:space="preserve"> </w:t>
      </w:r>
    </w:p>
    <w:p w:rsidR="00BC6343" w:rsidRDefault="00726DC6">
      <w:pPr>
        <w:pStyle w:val="a7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                                </w:t>
      </w:r>
      <w:r>
        <w:rPr>
          <w:rFonts w:ascii="Arial Narrow" w:hAnsi="Arial Narrow"/>
          <w:b/>
          <w:color w:val="FF0000"/>
          <w:sz w:val="24"/>
        </w:rPr>
        <w:t>Детям до 12 лет скидка 10%</w:t>
      </w:r>
    </w:p>
    <w:p w:rsidR="00BC6343" w:rsidRPr="002F2F4B" w:rsidRDefault="00726DC6">
      <w:pPr>
        <w:tabs>
          <w:tab w:val="left" w:pos="945"/>
        </w:tabs>
        <w:spacing w:after="0" w:line="240" w:lineRule="auto"/>
        <w:rPr>
          <w:b/>
          <w:sz w:val="20"/>
        </w:rPr>
      </w:pPr>
      <w:r w:rsidRPr="002F2F4B">
        <w:rPr>
          <w:b/>
          <w:sz w:val="20"/>
        </w:rPr>
        <w:t xml:space="preserve">В стоимость </w:t>
      </w:r>
      <w:proofErr w:type="gramStart"/>
      <w:r w:rsidRPr="002F2F4B">
        <w:rPr>
          <w:b/>
          <w:sz w:val="20"/>
        </w:rPr>
        <w:t xml:space="preserve">входит:   </w:t>
      </w:r>
      <w:proofErr w:type="gramEnd"/>
      <w:r w:rsidRPr="002F2F4B">
        <w:rPr>
          <w:b/>
          <w:sz w:val="20"/>
        </w:rPr>
        <w:t xml:space="preserve">                                                                     Дополнительно оплачивается:                                                       </w:t>
      </w:r>
    </w:p>
    <w:p w:rsidR="00BC6343" w:rsidRPr="002F2F4B" w:rsidRDefault="00BC6343">
      <w:pPr>
        <w:rPr>
          <w:sz w:val="20"/>
        </w:rPr>
        <w:sectPr w:rsidR="00BC6343" w:rsidRPr="002F2F4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227" w:right="454" w:bottom="454" w:left="454" w:header="0" w:footer="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5640"/>
      </w:tblGrid>
      <w:tr w:rsidR="00BC6343" w:rsidRPr="002F2F4B">
        <w:trPr>
          <w:trHeight w:val="558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343" w:rsidRPr="002F2F4B" w:rsidRDefault="00726DC6">
            <w:pPr>
              <w:pStyle w:val="a7"/>
              <w:rPr>
                <w:rFonts w:ascii="Arial Narrow" w:hAnsi="Arial Narrow"/>
                <w:b/>
                <w:sz w:val="20"/>
              </w:rPr>
            </w:pPr>
            <w:r w:rsidRPr="002F2F4B">
              <w:rPr>
                <w:rFonts w:ascii="Arial Narrow" w:hAnsi="Arial Narrow"/>
                <w:b/>
                <w:sz w:val="20"/>
              </w:rPr>
              <w:t>☼ транспортное обслуживание</w:t>
            </w:r>
          </w:p>
          <w:p w:rsidR="00BC6343" w:rsidRPr="002F2F4B" w:rsidRDefault="00726DC6">
            <w:pPr>
              <w:pStyle w:val="a7"/>
              <w:rPr>
                <w:rFonts w:ascii="Arial Narrow" w:hAnsi="Arial Narrow"/>
                <w:b/>
                <w:sz w:val="20"/>
              </w:rPr>
            </w:pPr>
            <w:r w:rsidRPr="002F2F4B">
              <w:rPr>
                <w:rFonts w:ascii="Arial Narrow" w:hAnsi="Arial Narrow"/>
                <w:b/>
                <w:sz w:val="20"/>
              </w:rPr>
              <w:t xml:space="preserve">☼ экскурсионное сопровождение </w:t>
            </w:r>
          </w:p>
          <w:p w:rsidR="00BC6343" w:rsidRPr="002F2F4B" w:rsidRDefault="00726DC6">
            <w:pPr>
              <w:pStyle w:val="a7"/>
              <w:rPr>
                <w:rFonts w:ascii="Arial Narrow" w:hAnsi="Arial Narrow"/>
                <w:b/>
                <w:sz w:val="20"/>
              </w:rPr>
            </w:pPr>
            <w:r w:rsidRPr="002F2F4B">
              <w:rPr>
                <w:rFonts w:ascii="Arial Narrow" w:hAnsi="Arial Narrow"/>
                <w:b/>
                <w:sz w:val="20"/>
              </w:rPr>
              <w:t xml:space="preserve">☼ страховка                    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343" w:rsidRPr="002F2F4B" w:rsidRDefault="00726DC6">
            <w:pPr>
              <w:pStyle w:val="a7"/>
              <w:rPr>
                <w:rFonts w:ascii="Arial Narrow" w:hAnsi="Arial Narrow"/>
                <w:b/>
                <w:sz w:val="20"/>
              </w:rPr>
            </w:pPr>
            <w:r w:rsidRPr="002F2F4B">
              <w:rPr>
                <w:rFonts w:ascii="Arial Narrow" w:hAnsi="Arial Narrow"/>
                <w:b/>
                <w:sz w:val="20"/>
              </w:rPr>
              <w:t>☼ Пещера «Нежная»     - 400 руб.; дети  - 200 руб.</w:t>
            </w:r>
          </w:p>
        </w:tc>
      </w:tr>
    </w:tbl>
    <w:p w:rsidR="00BC6343" w:rsidRDefault="00726DC6">
      <w:pPr>
        <w:spacing w:after="0" w:line="240" w:lineRule="auto"/>
        <w:rPr>
          <w:sz w:val="22"/>
        </w:rPr>
      </w:pPr>
      <w:r>
        <w:rPr>
          <w:b/>
          <w:sz w:val="22"/>
        </w:rPr>
        <w:t xml:space="preserve">                                                                         Для поездки необходимо иметь:</w:t>
      </w:r>
      <w:r>
        <w:rPr>
          <w:sz w:val="22"/>
        </w:rPr>
        <w:t xml:space="preserve">  </w:t>
      </w:r>
    </w:p>
    <w:p w:rsidR="00BC6343" w:rsidRPr="002F2F4B" w:rsidRDefault="00726DC6">
      <w:pPr>
        <w:spacing w:after="0" w:line="240" w:lineRule="auto"/>
        <w:rPr>
          <w:sz w:val="20"/>
        </w:rPr>
      </w:pPr>
      <w:r w:rsidRPr="002F2F4B">
        <w:rPr>
          <w:sz w:val="20"/>
        </w:rPr>
        <w:t xml:space="preserve">*документы, удостоверяющие личность;                                     </w:t>
      </w:r>
    </w:p>
    <w:p w:rsidR="00BC6343" w:rsidRPr="002F2F4B" w:rsidRDefault="00726DC6">
      <w:pPr>
        <w:spacing w:after="0" w:line="240" w:lineRule="auto"/>
        <w:rPr>
          <w:sz w:val="20"/>
        </w:rPr>
      </w:pPr>
      <w:r w:rsidRPr="002F2F4B">
        <w:rPr>
          <w:sz w:val="20"/>
        </w:rPr>
        <w:t>*страховой медицинский полис;</w:t>
      </w:r>
    </w:p>
    <w:p w:rsidR="00BC6343" w:rsidRPr="002F2F4B" w:rsidRDefault="00726DC6">
      <w:pPr>
        <w:spacing w:after="0" w:line="240" w:lineRule="auto"/>
        <w:rPr>
          <w:sz w:val="20"/>
        </w:rPr>
      </w:pPr>
      <w:r w:rsidRPr="002F2F4B">
        <w:rPr>
          <w:sz w:val="20"/>
        </w:rPr>
        <w:t xml:space="preserve">*деньги (наличные) для оплаты дополнительных расходов;     </w:t>
      </w:r>
    </w:p>
    <w:p w:rsidR="00BC6343" w:rsidRPr="002F2F4B" w:rsidRDefault="00726DC6">
      <w:pPr>
        <w:spacing w:after="0" w:line="240" w:lineRule="auto"/>
        <w:rPr>
          <w:sz w:val="20"/>
        </w:rPr>
      </w:pPr>
      <w:r w:rsidRPr="002F2F4B">
        <w:rPr>
          <w:sz w:val="20"/>
        </w:rPr>
        <w:t>*удобную спортивную одежду и обувь, ветровку, дождевик;</w:t>
      </w:r>
    </w:p>
    <w:p w:rsidR="00BC6343" w:rsidRPr="002F2F4B" w:rsidRDefault="00726DC6">
      <w:pPr>
        <w:spacing w:after="0" w:line="240" w:lineRule="auto"/>
        <w:rPr>
          <w:sz w:val="20"/>
        </w:rPr>
      </w:pPr>
      <w:r w:rsidRPr="002F2F4B">
        <w:rPr>
          <w:sz w:val="20"/>
        </w:rPr>
        <w:t xml:space="preserve">*для вашего удобства возьмите рюкзак!                                    </w:t>
      </w:r>
    </w:p>
    <w:p w:rsidR="00BC6343" w:rsidRPr="002F2F4B" w:rsidRDefault="00726DC6">
      <w:pPr>
        <w:spacing w:after="0" w:line="240" w:lineRule="auto"/>
        <w:rPr>
          <w:sz w:val="20"/>
        </w:rPr>
      </w:pPr>
      <w:r w:rsidRPr="002F2F4B">
        <w:rPr>
          <w:sz w:val="20"/>
        </w:rPr>
        <w:t xml:space="preserve"> *воду, продукты в дорогу и весёлое настроение! </w:t>
      </w:r>
    </w:p>
    <w:p w:rsidR="00BC6343" w:rsidRPr="002F2F4B" w:rsidRDefault="00726DC6" w:rsidP="002F2F4B">
      <w:pPr>
        <w:spacing w:after="0" w:line="240" w:lineRule="auto"/>
        <w:jc w:val="center"/>
        <w:rPr>
          <w:sz w:val="18"/>
          <w:szCs w:val="18"/>
        </w:rPr>
      </w:pPr>
      <w:r w:rsidRPr="002F2F4B">
        <w:rPr>
          <w:b/>
          <w:sz w:val="18"/>
          <w:szCs w:val="18"/>
        </w:rPr>
        <w:t>Турфирма оставляет за собой право на внесение изменений в порядок посещения экскурсионных объектов или замену экскурсий на   равнозначные, сохраняя программу в целом.</w:t>
      </w:r>
      <w:r w:rsidR="002F2F4B">
        <w:rPr>
          <w:sz w:val="18"/>
          <w:szCs w:val="18"/>
        </w:rPr>
        <w:t xml:space="preserve"> </w:t>
      </w:r>
      <w:r w:rsidRPr="002F2F4B">
        <w:rPr>
          <w:b/>
          <w:sz w:val="18"/>
          <w:szCs w:val="18"/>
        </w:rPr>
        <w:t>Турфирма не несет ответственность за изменения стоимости входных билетов в объектах по маршруту!</w:t>
      </w:r>
      <w:r w:rsidR="002F2F4B">
        <w:rPr>
          <w:b/>
          <w:sz w:val="18"/>
          <w:szCs w:val="18"/>
        </w:rPr>
        <w:t xml:space="preserve"> </w:t>
      </w:r>
      <w:r w:rsidRPr="002F2F4B">
        <w:rPr>
          <w:b/>
          <w:sz w:val="18"/>
          <w:szCs w:val="18"/>
        </w:rPr>
        <w:t>Время в пути и продолжительность экскурсий указано ориентировочно.</w:t>
      </w:r>
    </w:p>
    <w:sectPr w:rsidR="00BC6343" w:rsidRPr="002F2F4B">
      <w:headerReference w:type="default" r:id="rId12"/>
      <w:footerReference w:type="default" r:id="rId13"/>
      <w:type w:val="continuous"/>
      <w:pgSz w:w="11906" w:h="16838"/>
      <w:pgMar w:top="227" w:right="454" w:bottom="454" w:left="45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906" w:rsidRDefault="00702906">
      <w:pPr>
        <w:spacing w:after="0" w:line="240" w:lineRule="auto"/>
      </w:pPr>
      <w:r>
        <w:separator/>
      </w:r>
    </w:p>
  </w:endnote>
  <w:endnote w:type="continuationSeparator" w:id="0">
    <w:p w:rsidR="00702906" w:rsidRDefault="00702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17" w:rsidRDefault="00BA1E1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343" w:rsidRDefault="00BC6343">
    <w:pPr>
      <w:pStyle w:val="a3"/>
      <w:rPr>
        <w:sz w:val="16"/>
      </w:rPr>
    </w:pPr>
    <w:bookmarkStart w:id="1" w:name="_GoBack"/>
    <w:bookmarkEnd w:id="1"/>
  </w:p>
  <w:p w:rsidR="00BC6343" w:rsidRDefault="00BC6343">
    <w:pPr>
      <w:pStyle w:val="a3"/>
      <w:rPr>
        <w:sz w:val="16"/>
      </w:rPr>
    </w:pPr>
  </w:p>
  <w:p w:rsidR="00BC6343" w:rsidRDefault="00BC6343">
    <w:pPr>
      <w:pStyle w:val="a3"/>
      <w:tabs>
        <w:tab w:val="clear" w:pos="4677"/>
        <w:tab w:val="clear" w:pos="9355"/>
        <w:tab w:val="center" w:pos="0"/>
        <w:tab w:val="right" w:pos="11057"/>
      </w:tabs>
      <w:jc w:val="center"/>
      <w:rPr>
        <w:sz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17" w:rsidRDefault="00BA1E17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343" w:rsidRDefault="00726DC6">
    <w:pPr>
      <w:pStyle w:val="a3"/>
      <w:rPr>
        <w:sz w:val="16"/>
      </w:rPr>
    </w:pPr>
    <w:r>
      <w:rPr>
        <w:noProof/>
      </w:rPr>
      <w:drawing>
        <wp:inline distT="0" distB="0" distL="0" distR="0">
          <wp:extent cx="7200900" cy="610870"/>
          <wp:effectExtent l="0" t="0" r="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7200900" cy="610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C6343" w:rsidRDefault="00BC6343">
    <w:pPr>
      <w:pStyle w:val="a3"/>
      <w:rPr>
        <w:sz w:val="16"/>
      </w:rPr>
    </w:pPr>
  </w:p>
  <w:p w:rsidR="00BC6343" w:rsidRDefault="00BC6343">
    <w:pPr>
      <w:pStyle w:val="a3"/>
      <w:tabs>
        <w:tab w:val="clear" w:pos="4677"/>
        <w:tab w:val="clear" w:pos="9355"/>
        <w:tab w:val="center" w:pos="0"/>
        <w:tab w:val="right" w:pos="11057"/>
      </w:tabs>
      <w:jc w:val="center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906" w:rsidRDefault="00702906">
      <w:pPr>
        <w:spacing w:after="0" w:line="240" w:lineRule="auto"/>
      </w:pPr>
      <w:r>
        <w:separator/>
      </w:r>
    </w:p>
  </w:footnote>
  <w:footnote w:type="continuationSeparator" w:id="0">
    <w:p w:rsidR="00702906" w:rsidRDefault="00702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17" w:rsidRDefault="00BA1E1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343" w:rsidRDefault="00726DC6">
    <w:pPr>
      <w:tabs>
        <w:tab w:val="left" w:pos="3870"/>
      </w:tabs>
      <w:spacing w:after="0" w:line="240" w:lineRule="auto"/>
      <w:jc w:val="right"/>
    </w:pPr>
    <w:r>
      <w:rPr>
        <w:sz w:val="36"/>
      </w:rPr>
      <w:t xml:space="preserve">   </w:t>
    </w:r>
    <w:r>
      <w:t xml:space="preserve">     </w:t>
    </w:r>
  </w:p>
  <w:p w:rsidR="00BC6343" w:rsidRDefault="00726DC6">
    <w:pPr>
      <w:tabs>
        <w:tab w:val="left" w:pos="3870"/>
      </w:tabs>
      <w:spacing w:after="0" w:line="240" w:lineRule="auto"/>
      <w:jc w:val="right"/>
      <w:rPr>
        <w:b/>
        <w:color w:val="003366"/>
        <w:sz w:val="32"/>
      </w:rPr>
    </w:pPr>
    <w:r>
      <w:rPr>
        <w:color w:val="31849B"/>
      </w:rPr>
      <w:t xml:space="preserve">     </w:t>
    </w:r>
    <w:r>
      <w:rPr>
        <w:b/>
        <w:color w:val="008000"/>
        <w:sz w:val="32"/>
      </w:rPr>
      <w:t xml:space="preserve"> </w:t>
    </w:r>
    <w:r>
      <w:rPr>
        <w:b/>
        <w:color w:val="003366"/>
        <w:sz w:val="32"/>
      </w:rPr>
      <w:t>Плато Лаго-Наки</w:t>
    </w:r>
  </w:p>
  <w:p w:rsidR="00BC6343" w:rsidRDefault="00726DC6">
    <w:pPr>
      <w:pStyle w:val="a5"/>
    </w:pPr>
    <w:r>
      <w:t xml:space="preserve"> </w:t>
    </w:r>
  </w:p>
  <w:p w:rsidR="00BC6343" w:rsidRDefault="00BC634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17" w:rsidRDefault="00BA1E17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343" w:rsidRDefault="00726DC6">
    <w:pPr>
      <w:tabs>
        <w:tab w:val="left" w:pos="3870"/>
      </w:tabs>
      <w:spacing w:after="0" w:line="240" w:lineRule="auto"/>
      <w:jc w:val="right"/>
    </w:pPr>
    <w:r>
      <w:rPr>
        <w:noProof/>
        <w:color w:val="31849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114300</wp:posOffset>
          </wp:positionV>
          <wp:extent cx="1235710" cy="638810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235710" cy="638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36"/>
      </w:rPr>
      <w:t xml:space="preserve">   </w:t>
    </w:r>
    <w:r>
      <w:t xml:space="preserve">     </w:t>
    </w:r>
  </w:p>
  <w:p w:rsidR="00BC6343" w:rsidRDefault="00726DC6">
    <w:pPr>
      <w:tabs>
        <w:tab w:val="left" w:pos="3870"/>
      </w:tabs>
      <w:spacing w:after="0" w:line="240" w:lineRule="auto"/>
      <w:jc w:val="right"/>
      <w:rPr>
        <w:b/>
        <w:color w:val="003366"/>
        <w:sz w:val="32"/>
      </w:rPr>
    </w:pPr>
    <w:r>
      <w:rPr>
        <w:color w:val="31849B"/>
      </w:rPr>
      <w:t xml:space="preserve">     </w:t>
    </w:r>
    <w:r>
      <w:rPr>
        <w:b/>
        <w:color w:val="008000"/>
        <w:sz w:val="32"/>
      </w:rPr>
      <w:t xml:space="preserve"> </w:t>
    </w:r>
    <w:r>
      <w:rPr>
        <w:b/>
        <w:color w:val="003366"/>
        <w:sz w:val="32"/>
      </w:rPr>
      <w:t>Плато Лаго-Наки</w:t>
    </w:r>
  </w:p>
  <w:p w:rsidR="00BC6343" w:rsidRDefault="00726DC6">
    <w:pPr>
      <w:pStyle w:val="a5"/>
    </w:pPr>
    <w:r>
      <w:t xml:space="preserve"> </w:t>
    </w:r>
  </w:p>
  <w:p w:rsidR="00BC6343" w:rsidRDefault="00BC634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43"/>
    <w:rsid w:val="00023E0E"/>
    <w:rsid w:val="0007170A"/>
    <w:rsid w:val="0007404B"/>
    <w:rsid w:val="00074C58"/>
    <w:rsid w:val="0007784F"/>
    <w:rsid w:val="000D3F3D"/>
    <w:rsid w:val="000E73CF"/>
    <w:rsid w:val="000F7C56"/>
    <w:rsid w:val="001256B5"/>
    <w:rsid w:val="00134763"/>
    <w:rsid w:val="00137F3B"/>
    <w:rsid w:val="00173845"/>
    <w:rsid w:val="00197059"/>
    <w:rsid w:val="001D08BB"/>
    <w:rsid w:val="002211C5"/>
    <w:rsid w:val="00231442"/>
    <w:rsid w:val="0026239D"/>
    <w:rsid w:val="002F2F4B"/>
    <w:rsid w:val="00345710"/>
    <w:rsid w:val="003600DB"/>
    <w:rsid w:val="00367FB2"/>
    <w:rsid w:val="00380248"/>
    <w:rsid w:val="003D1281"/>
    <w:rsid w:val="00401D52"/>
    <w:rsid w:val="00452A05"/>
    <w:rsid w:val="00477541"/>
    <w:rsid w:val="004C0B68"/>
    <w:rsid w:val="004D38FE"/>
    <w:rsid w:val="004F27A6"/>
    <w:rsid w:val="004F6CAB"/>
    <w:rsid w:val="00523BA6"/>
    <w:rsid w:val="00533A36"/>
    <w:rsid w:val="005340A0"/>
    <w:rsid w:val="00536C8A"/>
    <w:rsid w:val="00561F76"/>
    <w:rsid w:val="0057199E"/>
    <w:rsid w:val="00576CFA"/>
    <w:rsid w:val="005B70A0"/>
    <w:rsid w:val="006050D2"/>
    <w:rsid w:val="00624E32"/>
    <w:rsid w:val="00625688"/>
    <w:rsid w:val="006379DD"/>
    <w:rsid w:val="006478DC"/>
    <w:rsid w:val="006748A8"/>
    <w:rsid w:val="00683B76"/>
    <w:rsid w:val="006C5520"/>
    <w:rsid w:val="006D2772"/>
    <w:rsid w:val="006D6D6C"/>
    <w:rsid w:val="006D7A8A"/>
    <w:rsid w:val="006F0090"/>
    <w:rsid w:val="00702906"/>
    <w:rsid w:val="00726DC6"/>
    <w:rsid w:val="007553D7"/>
    <w:rsid w:val="00781C10"/>
    <w:rsid w:val="007949D2"/>
    <w:rsid w:val="00795EAC"/>
    <w:rsid w:val="007E57CF"/>
    <w:rsid w:val="00816EE5"/>
    <w:rsid w:val="008623AE"/>
    <w:rsid w:val="00864728"/>
    <w:rsid w:val="00865D94"/>
    <w:rsid w:val="008726BE"/>
    <w:rsid w:val="00897A7E"/>
    <w:rsid w:val="008E6220"/>
    <w:rsid w:val="00926E05"/>
    <w:rsid w:val="009334D5"/>
    <w:rsid w:val="00936BB8"/>
    <w:rsid w:val="00967BDD"/>
    <w:rsid w:val="00972337"/>
    <w:rsid w:val="00977BF1"/>
    <w:rsid w:val="009E4FB7"/>
    <w:rsid w:val="00A3013D"/>
    <w:rsid w:val="00A70BDA"/>
    <w:rsid w:val="00A711DC"/>
    <w:rsid w:val="00A75918"/>
    <w:rsid w:val="00A80C6C"/>
    <w:rsid w:val="00AA2D5D"/>
    <w:rsid w:val="00AA49BA"/>
    <w:rsid w:val="00AF05E7"/>
    <w:rsid w:val="00B36E97"/>
    <w:rsid w:val="00B61B9C"/>
    <w:rsid w:val="00B85730"/>
    <w:rsid w:val="00BA1E17"/>
    <w:rsid w:val="00BC6343"/>
    <w:rsid w:val="00BE3C8B"/>
    <w:rsid w:val="00BE641A"/>
    <w:rsid w:val="00C24FEA"/>
    <w:rsid w:val="00C30ED7"/>
    <w:rsid w:val="00C36DEF"/>
    <w:rsid w:val="00C60C83"/>
    <w:rsid w:val="00C91482"/>
    <w:rsid w:val="00CA4384"/>
    <w:rsid w:val="00CD362A"/>
    <w:rsid w:val="00CF6638"/>
    <w:rsid w:val="00D231C0"/>
    <w:rsid w:val="00D30BC1"/>
    <w:rsid w:val="00D402A8"/>
    <w:rsid w:val="00D67214"/>
    <w:rsid w:val="00DE2EE2"/>
    <w:rsid w:val="00E054FE"/>
    <w:rsid w:val="00E13544"/>
    <w:rsid w:val="00E53433"/>
    <w:rsid w:val="00E811A6"/>
    <w:rsid w:val="00E94FE3"/>
    <w:rsid w:val="00EA1D5A"/>
    <w:rsid w:val="00EB5072"/>
    <w:rsid w:val="00EC0C61"/>
    <w:rsid w:val="00EC3D4E"/>
    <w:rsid w:val="00EE2902"/>
    <w:rsid w:val="00F20794"/>
    <w:rsid w:val="00F22F15"/>
    <w:rsid w:val="00F3170B"/>
    <w:rsid w:val="00F66EA0"/>
    <w:rsid w:val="00FA3857"/>
    <w:rsid w:val="00FB526D"/>
    <w:rsid w:val="00FE03D4"/>
    <w:rsid w:val="00FE46B9"/>
    <w:rsid w:val="00FF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DE39EA-0521-784B-B8A7-90982BF59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rFonts w:ascii="Arial Narrow" w:hAnsi="Arial Narrow"/>
      <w:sz w:val="24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 w:line="240" w:lineRule="auto"/>
      <w:outlineLvl w:val="1"/>
    </w:pPr>
    <w:rPr>
      <w:rFonts w:ascii="Times New Roman" w:hAnsi="Times New Roman"/>
      <w:b/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 Narrow" w:hAnsi="Arial Narrow"/>
      <w:sz w:val="24"/>
    </w:rPr>
  </w:style>
  <w:style w:type="paragraph" w:customStyle="1" w:styleId="21">
    <w:name w:val="Знак Знак2"/>
    <w:basedOn w:val="12"/>
    <w:link w:val="22"/>
  </w:style>
  <w:style w:type="character" w:customStyle="1" w:styleId="22">
    <w:name w:val="Знак Знак2"/>
    <w:basedOn w:val="a0"/>
    <w:link w:val="21"/>
  </w:style>
  <w:style w:type="paragraph" w:styleId="23">
    <w:name w:val="toc 2"/>
    <w:next w:val="a"/>
    <w:link w:val="24"/>
    <w:uiPriority w:val="39"/>
    <w:pPr>
      <w:ind w:left="200"/>
    </w:pPr>
  </w:style>
  <w:style w:type="character" w:customStyle="1" w:styleId="24">
    <w:name w:val="Оглавление 2 Знак"/>
    <w:link w:val="23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  <w:rPr>
      <w:rFonts w:ascii="Arial Narrow" w:hAnsi="Arial Narrow"/>
      <w:sz w:val="24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2"/>
    </w:rPr>
  </w:style>
  <w:style w:type="character" w:customStyle="1" w:styleId="a6">
    <w:name w:val="Верхний колонтитул Знак"/>
    <w:basedOn w:val="1"/>
    <w:link w:val="a5"/>
    <w:rPr>
      <w:rFonts w:ascii="Calibri" w:hAnsi="Calibri"/>
      <w:sz w:val="22"/>
    </w:rPr>
  </w:style>
  <w:style w:type="paragraph" w:customStyle="1" w:styleId="anim-to">
    <w:name w:val="anim-to"/>
    <w:basedOn w:val="12"/>
    <w:link w:val="anim-to0"/>
  </w:style>
  <w:style w:type="character" w:customStyle="1" w:styleId="anim-to0">
    <w:name w:val="anim-to"/>
    <w:basedOn w:val="a0"/>
    <w:link w:val="anim-to"/>
  </w:style>
  <w:style w:type="paragraph" w:styleId="a7">
    <w:name w:val="No Spacing"/>
    <w:link w:val="a8"/>
    <w:rPr>
      <w:sz w:val="22"/>
    </w:rPr>
  </w:style>
  <w:style w:type="character" w:customStyle="1" w:styleId="13">
    <w:name w:val="Без интервала1"/>
    <w:basedOn w:val="1"/>
    <w:rPr>
      <w:rFonts w:ascii="Calibri" w:hAnsi="Calibri"/>
      <w:i/>
      <w:sz w:val="2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9">
    <w:name w:val="List Paragraph"/>
    <w:basedOn w:val="a"/>
    <w:link w:val="aa"/>
    <w:pPr>
      <w:ind w:left="720"/>
    </w:pPr>
    <w:rPr>
      <w:rFonts w:ascii="Calibri" w:hAnsi="Calibri"/>
      <w:sz w:val="22"/>
    </w:rPr>
  </w:style>
  <w:style w:type="character" w:customStyle="1" w:styleId="aa">
    <w:name w:val="Абзац списка Знак"/>
    <w:basedOn w:val="1"/>
    <w:link w:val="a9"/>
    <w:rPr>
      <w:rFonts w:ascii="Calibri" w:hAnsi="Calibri"/>
      <w:sz w:val="22"/>
    </w:rPr>
  </w:style>
  <w:style w:type="paragraph" w:styleId="ab">
    <w:name w:val="Normal (Web)"/>
    <w:basedOn w:val="a"/>
    <w:link w:val="ac"/>
    <w:pPr>
      <w:spacing w:beforeAutospacing="1" w:afterAutospacing="1" w:line="240" w:lineRule="auto"/>
    </w:pPr>
    <w:rPr>
      <w:rFonts w:ascii="Times New Roman" w:hAnsi="Times New Roman"/>
    </w:rPr>
  </w:style>
  <w:style w:type="character" w:customStyle="1" w:styleId="ac">
    <w:name w:val="Обычный (веб) Знак"/>
    <w:basedOn w:val="1"/>
    <w:link w:val="ab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4">
    <w:name w:val="Гиперссылка1"/>
    <w:link w:val="ad"/>
    <w:rPr>
      <w:color w:val="0000FF"/>
      <w:u w:val="single"/>
    </w:rPr>
  </w:style>
  <w:style w:type="character" w:styleId="ad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e">
    <w:name w:val="Balloon Text"/>
    <w:basedOn w:val="a"/>
    <w:link w:val="af"/>
    <w:pPr>
      <w:spacing w:after="0" w:line="240" w:lineRule="auto"/>
    </w:pPr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Pr>
      <w:rFonts w:ascii="Tahoma" w:hAnsi="Tahoma"/>
      <w:sz w:val="16"/>
    </w:rPr>
  </w:style>
  <w:style w:type="character" w:customStyle="1" w:styleId="a8">
    <w:name w:val="Без интервала Знак"/>
    <w:link w:val="a7"/>
    <w:rPr>
      <w:sz w:val="22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0">
    <w:name w:val="Subtitle"/>
    <w:next w:val="a"/>
    <w:link w:val="af1"/>
    <w:uiPriority w:val="11"/>
    <w:qFormat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2">
    <w:name w:val="Основной шрифт абзаца1"/>
  </w:style>
  <w:style w:type="paragraph" w:styleId="af2">
    <w:name w:val="Title"/>
    <w:next w:val="a"/>
    <w:link w:val="af3"/>
    <w:uiPriority w:val="10"/>
    <w:qFormat/>
    <w:rPr>
      <w:rFonts w:ascii="XO Thames" w:hAnsi="XO Thames"/>
      <w:b/>
      <w:sz w:val="52"/>
    </w:rPr>
  </w:style>
  <w:style w:type="character" w:customStyle="1" w:styleId="af3">
    <w:name w:val="Заголовок Знак"/>
    <w:link w:val="af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customStyle="1" w:styleId="17">
    <w:name w:val="Строгий1"/>
    <w:link w:val="af4"/>
    <w:rPr>
      <w:b/>
    </w:rPr>
  </w:style>
  <w:style w:type="character" w:styleId="af4">
    <w:name w:val="Strong"/>
    <w:link w:val="17"/>
    <w:rPr>
      <w:b/>
    </w:rPr>
  </w:style>
  <w:style w:type="table" w:styleId="af5">
    <w:name w:val="Table Grid"/>
    <w:basedOn w:val="a1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5</cp:revision>
  <dcterms:created xsi:type="dcterms:W3CDTF">2023-10-26T13:17:00Z</dcterms:created>
  <dcterms:modified xsi:type="dcterms:W3CDTF">2024-05-22T11:38:00Z</dcterms:modified>
</cp:coreProperties>
</file>