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D7" w:rsidRDefault="008C11D7" w:rsidP="00C52DA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11D7" w:rsidRPr="00C52DAB" w:rsidRDefault="008C11D7" w:rsidP="00C52DA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11D7" w:rsidRPr="00BD52B3" w:rsidRDefault="008C11D7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C11D7" w:rsidRDefault="008C11D7" w:rsidP="00354848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</w:p>
    <w:p w:rsidR="008C11D7" w:rsidRPr="001135DD" w:rsidRDefault="00A348BD" w:rsidP="001135DD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17365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189230</wp:posOffset>
            </wp:positionV>
            <wp:extent cx="626745" cy="561340"/>
            <wp:effectExtent l="0" t="0" r="1905" b="0"/>
            <wp:wrapNone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D7">
        <w:rPr>
          <w:rFonts w:ascii="Arial" w:hAnsi="Arial" w:cs="Arial"/>
          <w:b/>
          <w:bCs/>
          <w:color w:val="17365D"/>
          <w:sz w:val="28"/>
          <w:szCs w:val="28"/>
        </w:rPr>
        <w:t>НОВОГОДНИЕ КАНИКУЛЫ В АДЫГЕЕ</w:t>
      </w:r>
    </w:p>
    <w:p w:rsidR="008C11D7" w:rsidRPr="001A278C" w:rsidRDefault="008C11D7" w:rsidP="00C52DA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8C11D7" w:rsidRDefault="008C11D7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3 дня/2 ночи</w:t>
      </w:r>
    </w:p>
    <w:p w:rsidR="008C11D7" w:rsidRDefault="00A348BD" w:rsidP="00E71B5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139700</wp:posOffset>
            </wp:positionV>
            <wp:extent cx="408305" cy="365760"/>
            <wp:effectExtent l="0" t="0" r="0" b="0"/>
            <wp:wrapNone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D7" w:rsidRDefault="008C11D7" w:rsidP="004D709A">
      <w:pPr>
        <w:spacing w:after="0" w:line="240" w:lineRule="auto"/>
        <w:ind w:left="2268" w:right="-1"/>
        <w:jc w:val="right"/>
        <w:rPr>
          <w:rFonts w:ascii="Arial" w:hAnsi="Arial" w:cs="Arial"/>
          <w:b/>
          <w:bCs/>
          <w:color w:val="C00000"/>
          <w:sz w:val="28"/>
          <w:szCs w:val="2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7075BD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A348BD">
        <w:rPr>
          <w:rFonts w:ascii="Arial" w:hAnsi="Arial" w:cs="Arial"/>
          <w:b/>
          <w:bCs/>
          <w:color w:val="C00000"/>
          <w:sz w:val="28"/>
          <w:szCs w:val="28"/>
        </w:rPr>
        <w:t>12 5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EC2863" w:rsidRPr="00EC2863" w:rsidRDefault="00EC2863" w:rsidP="004D709A">
      <w:pPr>
        <w:spacing w:after="0" w:line="240" w:lineRule="auto"/>
        <w:ind w:left="2268" w:right="-1"/>
        <w:jc w:val="right"/>
        <w:rPr>
          <w:rFonts w:ascii="Arial" w:hAnsi="Arial" w:cs="Arial"/>
          <w:b/>
          <w:bCs/>
          <w:color w:val="365F91"/>
          <w:sz w:val="8"/>
          <w:szCs w:val="28"/>
        </w:rPr>
      </w:pPr>
    </w:p>
    <w:p w:rsidR="004D709A" w:rsidRDefault="00A348BD" w:rsidP="004D709A">
      <w:pPr>
        <w:spacing w:after="0" w:line="240" w:lineRule="auto"/>
        <w:ind w:left="2268" w:right="-1"/>
        <w:jc w:val="right"/>
        <w:rPr>
          <w:rFonts w:ascii="Arial" w:hAnsi="Arial" w:cs="Arial"/>
          <w:b/>
          <w:bCs/>
          <w:color w:val="365F91"/>
          <w:sz w:val="18"/>
          <w:szCs w:val="28"/>
        </w:rPr>
      </w:pPr>
      <w:r>
        <w:rPr>
          <w:rFonts w:ascii="Arial" w:hAnsi="Arial" w:cs="Arial"/>
          <w:b/>
          <w:bCs/>
          <w:color w:val="365F91"/>
          <w:sz w:val="18"/>
          <w:szCs w:val="28"/>
        </w:rPr>
        <w:t>3 января 2023 – 5 января 2023</w:t>
      </w:r>
    </w:p>
    <w:p w:rsidR="008C11D7" w:rsidRPr="000638B7" w:rsidRDefault="008C11D7" w:rsidP="001A278C">
      <w:pPr>
        <w:spacing w:after="0" w:line="240" w:lineRule="auto"/>
        <w:rPr>
          <w:sz w:val="18"/>
          <w:szCs w:val="18"/>
        </w:rPr>
      </w:pPr>
    </w:p>
    <w:tbl>
      <w:tblPr>
        <w:tblW w:w="11181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4960"/>
        <w:gridCol w:w="4349"/>
        <w:gridCol w:w="583"/>
      </w:tblGrid>
      <w:tr w:rsidR="008C11D7" w:rsidRPr="000B34DD" w:rsidTr="007075BD">
        <w:trPr>
          <w:gridAfter w:val="1"/>
          <w:wAfter w:w="583" w:type="dxa"/>
          <w:trHeight w:val="283"/>
        </w:trPr>
        <w:tc>
          <w:tcPr>
            <w:tcW w:w="1053" w:type="dxa"/>
            <w:shd w:val="clear" w:color="auto" w:fill="B8CCE4"/>
            <w:vAlign w:val="center"/>
          </w:tcPr>
          <w:p w:rsidR="008C11D7" w:rsidRPr="000B34DD" w:rsidRDefault="008C11D7" w:rsidP="000B34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545" w:type="dxa"/>
            <w:gridSpan w:val="3"/>
            <w:shd w:val="clear" w:color="auto" w:fill="B8CCE4"/>
            <w:vAlign w:val="center"/>
          </w:tcPr>
          <w:p w:rsidR="008C11D7" w:rsidRPr="000B34DD" w:rsidRDefault="001E556F" w:rsidP="000B3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03.01.2023</w:t>
            </w:r>
          </w:p>
        </w:tc>
      </w:tr>
      <w:tr w:rsidR="008C11D7" w:rsidRPr="000B34DD" w:rsidTr="007075BD">
        <w:trPr>
          <w:gridAfter w:val="1"/>
          <w:wAfter w:w="583" w:type="dxa"/>
          <w:trHeight w:val="20"/>
        </w:trPr>
        <w:tc>
          <w:tcPr>
            <w:tcW w:w="1053" w:type="dxa"/>
          </w:tcPr>
          <w:p w:rsidR="008C11D7" w:rsidRPr="000B34DD" w:rsidRDefault="008C11D7" w:rsidP="000B34DD">
            <w:pPr>
              <w:pStyle w:val="a3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11D7" w:rsidRPr="000B34DD" w:rsidTr="00EC2863">
        <w:trPr>
          <w:gridAfter w:val="1"/>
          <w:wAfter w:w="583" w:type="dxa"/>
          <w:trHeight w:val="590"/>
        </w:trPr>
        <w:tc>
          <w:tcPr>
            <w:tcW w:w="1053" w:type="dxa"/>
          </w:tcPr>
          <w:p w:rsidR="008C11D7" w:rsidRPr="000B34DD" w:rsidRDefault="008C11D7" w:rsidP="00EC2863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lang w:eastAsia="ru-RU"/>
              </w:rPr>
              <w:t>07:00</w:t>
            </w: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EC28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Выезд группы из Краснодара на комфортабельном автобусе (сбор за 20 мин.) Переезд в пос. Тульский (~ 150 км).</w:t>
            </w:r>
          </w:p>
        </w:tc>
      </w:tr>
      <w:tr w:rsidR="008C11D7" w:rsidRPr="000B34DD" w:rsidTr="007075BD">
        <w:trPr>
          <w:gridAfter w:val="1"/>
          <w:wAfter w:w="583" w:type="dxa"/>
          <w:trHeight w:val="1252"/>
        </w:trPr>
        <w:tc>
          <w:tcPr>
            <w:tcW w:w="1053" w:type="dxa"/>
            <w:vAlign w:val="center"/>
          </w:tcPr>
          <w:p w:rsidR="008C11D7" w:rsidRPr="000B34DD" w:rsidRDefault="008C11D7" w:rsidP="000B34DD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EC2863">
            <w:pPr>
              <w:pStyle w:val="TableParagraph"/>
              <w:spacing w:line="242" w:lineRule="auto"/>
              <w:ind w:left="0" w:right="92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Отдых на термальных источниках.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Поднимаясь на поверхность, подземные воды нагреваются до +30 </w:t>
            </w:r>
            <w:r w:rsidR="0014484B" w:rsidRPr="000B34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градусов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выше,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заодно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насыщаются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бромом, йодом,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кальцием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другими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полезными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веществами.</w:t>
            </w:r>
          </w:p>
          <w:p w:rsidR="008C11D7" w:rsidRPr="000B34DD" w:rsidRDefault="008C11D7" w:rsidP="00EC28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(С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собой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иметь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купальник,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полотенце,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тапочки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др.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купальные</w:t>
            </w:r>
            <w:r w:rsidR="0014484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принадлежности).</w:t>
            </w:r>
          </w:p>
        </w:tc>
      </w:tr>
      <w:tr w:rsidR="008C11D7" w:rsidRPr="000B34DD" w:rsidTr="007075BD">
        <w:trPr>
          <w:gridAfter w:val="1"/>
          <w:wAfter w:w="583" w:type="dxa"/>
          <w:trHeight w:val="685"/>
        </w:trPr>
        <w:tc>
          <w:tcPr>
            <w:tcW w:w="1053" w:type="dxa"/>
            <w:vAlign w:val="center"/>
          </w:tcPr>
          <w:p w:rsidR="008C11D7" w:rsidRPr="000B34DD" w:rsidRDefault="00A348BD" w:rsidP="000B34D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-227330</wp:posOffset>
                  </wp:positionV>
                  <wp:extent cx="542290" cy="485775"/>
                  <wp:effectExtent l="0" t="0" r="0" b="9525"/>
                  <wp:wrapNone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A348BD">
            <w:pPr>
              <w:pStyle w:val="TableParagraph"/>
              <w:spacing w:line="247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Прибытие</w:t>
            </w:r>
            <w:r w:rsidR="004D31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4D31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п.Каменномостский</w:t>
            </w:r>
            <w:proofErr w:type="spell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="00A348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размещение</w:t>
            </w:r>
            <w:r w:rsidR="00A348B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348B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отеле «</w:t>
            </w:r>
            <w:proofErr w:type="spellStart"/>
            <w:r w:rsidR="00A348B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Руфабго</w:t>
            </w:r>
            <w:proofErr w:type="spellEnd"/>
            <w:r w:rsidR="00A348B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C11D7" w:rsidRPr="000B34DD" w:rsidTr="007075BD">
        <w:trPr>
          <w:gridAfter w:val="1"/>
          <w:wAfter w:w="583" w:type="dxa"/>
          <w:trHeight w:val="1121"/>
        </w:trPr>
        <w:tc>
          <w:tcPr>
            <w:tcW w:w="1053" w:type="dxa"/>
            <w:vAlign w:val="center"/>
          </w:tcPr>
          <w:p w:rsidR="008C11D7" w:rsidRPr="000B34DD" w:rsidRDefault="008C11D7" w:rsidP="000B34D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EC2863">
            <w:pPr>
              <w:pStyle w:val="Table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Посещение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водопадов</w:t>
            </w:r>
            <w:r w:rsidR="0014484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Руфабго</w:t>
            </w:r>
            <w:proofErr w:type="spellEnd"/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переводе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адыгского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языка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" означает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"белая</w:t>
            </w:r>
          </w:p>
          <w:p w:rsidR="008C11D7" w:rsidRPr="000B34DD" w:rsidRDefault="008C11D7" w:rsidP="00EC2863">
            <w:pPr>
              <w:pStyle w:val="Table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возвышенность". Такое название они получили по цвету стремительно падающей воды,</w:t>
            </w:r>
          </w:p>
          <w:p w:rsidR="008C11D7" w:rsidRPr="000B34DD" w:rsidRDefault="008C11D7" w:rsidP="00EC2863">
            <w:pPr>
              <w:pStyle w:val="TableParagraph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привлекающейвниманиепутешественников.Целыйкаскадводопадов</w:t>
            </w:r>
            <w:proofErr w:type="gram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,которыеносятсвои</w:t>
            </w:r>
          </w:p>
          <w:p w:rsidR="008C11D7" w:rsidRPr="000B34DD" w:rsidRDefault="008C11D7" w:rsidP="00EC2863">
            <w:pPr>
              <w:pStyle w:val="Table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имена: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«Три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братца»,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«Каскадный»,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«Девичья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коса»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«Шнурок», «Сердце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т.д.</w:t>
            </w:r>
          </w:p>
        </w:tc>
      </w:tr>
      <w:tr w:rsidR="008C11D7" w:rsidRPr="000B34DD" w:rsidTr="007075BD">
        <w:trPr>
          <w:gridAfter w:val="1"/>
          <w:wAfter w:w="583" w:type="dxa"/>
          <w:trHeight w:val="276"/>
        </w:trPr>
        <w:tc>
          <w:tcPr>
            <w:tcW w:w="1053" w:type="dxa"/>
            <w:vAlign w:val="center"/>
          </w:tcPr>
          <w:p w:rsidR="008C11D7" w:rsidRPr="000B34DD" w:rsidRDefault="008C11D7" w:rsidP="000B34D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Style w:val="s2"/>
                <w:rFonts w:ascii="Arial" w:hAnsi="Arial" w:cs="Arial"/>
                <w:b/>
                <w:bCs/>
                <w:lang w:eastAsia="ru-RU"/>
              </w:rPr>
              <w:t>18:00</w:t>
            </w: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EC2863">
            <w:pPr>
              <w:pStyle w:val="TableParagraph"/>
              <w:spacing w:line="234" w:lineRule="exact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Возвращение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A348BD">
              <w:rPr>
                <w:rFonts w:ascii="Arial" w:hAnsi="Arial" w:cs="Arial"/>
                <w:sz w:val="20"/>
                <w:szCs w:val="20"/>
                <w:lang w:eastAsia="ru-RU"/>
              </w:rPr>
              <w:t>отель «</w:t>
            </w:r>
            <w:proofErr w:type="spellStart"/>
            <w:r w:rsidR="00A348BD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="00A348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».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Ужин (по желанию за доп. плату).</w:t>
            </w:r>
          </w:p>
          <w:p w:rsidR="008C11D7" w:rsidRPr="000B34DD" w:rsidRDefault="008C11D7" w:rsidP="00EC2863">
            <w:pPr>
              <w:pStyle w:val="TableParagraph"/>
              <w:spacing w:line="234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Свободное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время,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отдых.</w:t>
            </w:r>
          </w:p>
        </w:tc>
      </w:tr>
      <w:tr w:rsidR="008C11D7" w:rsidRPr="000B34DD" w:rsidTr="007075BD">
        <w:trPr>
          <w:gridAfter w:val="1"/>
          <w:wAfter w:w="583" w:type="dxa"/>
          <w:trHeight w:val="283"/>
        </w:trPr>
        <w:tc>
          <w:tcPr>
            <w:tcW w:w="1053" w:type="dxa"/>
            <w:shd w:val="clear" w:color="auto" w:fill="B8CCE4"/>
            <w:vAlign w:val="center"/>
          </w:tcPr>
          <w:p w:rsidR="008C11D7" w:rsidRPr="000B34DD" w:rsidRDefault="008C11D7" w:rsidP="000B34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9545" w:type="dxa"/>
            <w:gridSpan w:val="3"/>
            <w:shd w:val="clear" w:color="auto" w:fill="B8CCE4"/>
            <w:vAlign w:val="center"/>
          </w:tcPr>
          <w:p w:rsidR="008C11D7" w:rsidRPr="000B34DD" w:rsidRDefault="001E556F" w:rsidP="000B3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04.01.2023</w:t>
            </w:r>
          </w:p>
        </w:tc>
      </w:tr>
      <w:tr w:rsidR="008C11D7" w:rsidRPr="000B34DD" w:rsidTr="007075BD">
        <w:trPr>
          <w:gridAfter w:val="1"/>
          <w:wAfter w:w="583" w:type="dxa"/>
          <w:trHeight w:val="20"/>
        </w:trPr>
        <w:tc>
          <w:tcPr>
            <w:tcW w:w="1053" w:type="dxa"/>
            <w:shd w:val="clear" w:color="auto" w:fill="FFFFFF"/>
            <w:vAlign w:val="center"/>
          </w:tcPr>
          <w:p w:rsidR="008C11D7" w:rsidRPr="000B34DD" w:rsidRDefault="008C11D7" w:rsidP="000B34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gridSpan w:val="3"/>
            <w:shd w:val="clear" w:color="auto" w:fill="FFFFFF"/>
            <w:vAlign w:val="center"/>
          </w:tcPr>
          <w:p w:rsidR="008C11D7" w:rsidRPr="000B34DD" w:rsidRDefault="00A348BD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4888230</wp:posOffset>
                  </wp:positionH>
                  <wp:positionV relativeFrom="paragraph">
                    <wp:posOffset>68580</wp:posOffset>
                  </wp:positionV>
                  <wp:extent cx="414020" cy="371475"/>
                  <wp:effectExtent l="0" t="0" r="5080" b="9525"/>
                  <wp:wrapNone/>
                  <wp:docPr id="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1D7" w:rsidRPr="000B34DD" w:rsidTr="00EC2863">
        <w:trPr>
          <w:gridAfter w:val="1"/>
          <w:wAfter w:w="583" w:type="dxa"/>
          <w:trHeight w:val="439"/>
        </w:trPr>
        <w:tc>
          <w:tcPr>
            <w:tcW w:w="1053" w:type="dxa"/>
          </w:tcPr>
          <w:p w:rsidR="008C11D7" w:rsidRPr="000B34DD" w:rsidRDefault="008C11D7" w:rsidP="00EC2863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Style w:val="s2"/>
                <w:rFonts w:ascii="Arial" w:hAnsi="Arial" w:cs="Arial"/>
                <w:b/>
                <w:bCs/>
                <w:lang w:eastAsia="ru-RU"/>
              </w:rPr>
              <w:t>08:00</w:t>
            </w: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14484B" w:rsidP="00EC2863">
            <w:pPr>
              <w:pStyle w:val="TableParagraph"/>
              <w:spacing w:line="234" w:lineRule="exac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Завтрак</w:t>
            </w:r>
            <w:r w:rsidR="004D319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 отеле </w:t>
            </w:r>
          </w:p>
        </w:tc>
      </w:tr>
      <w:tr w:rsidR="008C11D7" w:rsidRPr="000B34DD" w:rsidTr="007075BD">
        <w:trPr>
          <w:gridAfter w:val="1"/>
          <w:wAfter w:w="583" w:type="dxa"/>
          <w:trHeight w:val="2002"/>
        </w:trPr>
        <w:tc>
          <w:tcPr>
            <w:tcW w:w="1053" w:type="dxa"/>
            <w:vAlign w:val="center"/>
          </w:tcPr>
          <w:p w:rsidR="008C11D7" w:rsidRPr="000B34DD" w:rsidRDefault="008C11D7" w:rsidP="000B34D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EC2863">
            <w:pPr>
              <w:pStyle w:val="TableParagraph"/>
              <w:tabs>
                <w:tab w:val="left" w:pos="8598"/>
                <w:tab w:val="left" w:pos="8882"/>
                <w:tab w:val="left" w:pos="9023"/>
              </w:tabs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Экскурсия в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Большую </w:t>
            </w:r>
            <w:proofErr w:type="spellStart"/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Азишскую</w:t>
            </w:r>
            <w:proofErr w:type="spellEnd"/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пещеру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. Дорогу в «подземное царство» обнаружили больше века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назад. Один из сводов обрушился, провал заметили местные жители. Но только в 1987 году коридор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оборудовали лестницей для туристов. Запоминающиеся названия растущих снизу и сверху «сосулек»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стали особенностью этого места: сталактиты, сталагмиты, </w:t>
            </w:r>
            <w:proofErr w:type="spell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сталагматы</w:t>
            </w:r>
            <w:proofErr w:type="spell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… Чтобы каменный отросток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прибавил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росте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хотя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бы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1 сантиметр, требуется не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менее 100 лет!</w:t>
            </w:r>
          </w:p>
          <w:p w:rsidR="008C11D7" w:rsidRPr="000B34DD" w:rsidRDefault="008C11D7" w:rsidP="00EC2863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C11D7" w:rsidRPr="000B34DD" w:rsidRDefault="008C11D7" w:rsidP="00EC2863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Далее желающие смогут подняться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 внедорожниках на плато </w:t>
            </w:r>
            <w:proofErr w:type="spellStart"/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Лаго-Наки</w:t>
            </w:r>
            <w:proofErr w:type="spellEnd"/>
            <w:r w:rsidR="0014484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и полюбоваться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восхитительными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горными панорамами.</w:t>
            </w:r>
          </w:p>
        </w:tc>
      </w:tr>
      <w:tr w:rsidR="008C11D7" w:rsidRPr="000B34DD" w:rsidTr="007075BD">
        <w:trPr>
          <w:gridAfter w:val="1"/>
          <w:wAfter w:w="583" w:type="dxa"/>
          <w:trHeight w:val="433"/>
        </w:trPr>
        <w:tc>
          <w:tcPr>
            <w:tcW w:w="1053" w:type="dxa"/>
          </w:tcPr>
          <w:p w:rsidR="008C11D7" w:rsidRPr="000B34DD" w:rsidRDefault="008C11D7" w:rsidP="000B34D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EC2863">
            <w:pPr>
              <w:pStyle w:val="TableParagraph"/>
              <w:spacing w:line="232" w:lineRule="exact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Обед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кафе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(за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доп.плату</w:t>
            </w:r>
            <w:proofErr w:type="spell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C11D7" w:rsidRPr="000B34DD" w:rsidTr="007075BD">
        <w:trPr>
          <w:gridAfter w:val="1"/>
          <w:wAfter w:w="583" w:type="dxa"/>
          <w:trHeight w:val="695"/>
        </w:trPr>
        <w:tc>
          <w:tcPr>
            <w:tcW w:w="1053" w:type="dxa"/>
          </w:tcPr>
          <w:p w:rsidR="008C11D7" w:rsidRPr="000B34DD" w:rsidRDefault="008C11D7" w:rsidP="000B34D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8C11D7" w:rsidP="00EC2863">
            <w:pPr>
              <w:pStyle w:val="TableParagraph"/>
              <w:spacing w:line="248" w:lineRule="exact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Свободное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время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катания</w:t>
            </w:r>
            <w:r w:rsidR="0014484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</w:t>
            </w:r>
            <w:r w:rsidR="0014484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надувных</w:t>
            </w:r>
            <w:r w:rsidR="0014484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плюшках,</w:t>
            </w:r>
            <w:r w:rsidR="0014484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покупки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сувениров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местном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рынке,</w:t>
            </w:r>
          </w:p>
          <w:p w:rsidR="008C11D7" w:rsidRPr="000B34DD" w:rsidRDefault="0014484B" w:rsidP="00EC2863">
            <w:pPr>
              <w:pStyle w:val="TableParagraph"/>
              <w:spacing w:line="238" w:lineRule="exact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егустации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травяного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чая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меда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от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местных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производителей!</w:t>
            </w:r>
          </w:p>
        </w:tc>
      </w:tr>
      <w:tr w:rsidR="008C11D7" w:rsidRPr="000B34DD" w:rsidTr="007075BD">
        <w:trPr>
          <w:gridAfter w:val="1"/>
          <w:wAfter w:w="583" w:type="dxa"/>
          <w:trHeight w:val="408"/>
        </w:trPr>
        <w:tc>
          <w:tcPr>
            <w:tcW w:w="1053" w:type="dxa"/>
          </w:tcPr>
          <w:p w:rsidR="008C11D7" w:rsidRPr="000B34DD" w:rsidRDefault="008C11D7" w:rsidP="000B34D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A348BD" w:rsidP="00A348BD">
            <w:pPr>
              <w:pStyle w:val="TableParagraph"/>
              <w:spacing w:line="234" w:lineRule="exact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4675505</wp:posOffset>
                  </wp:positionH>
                  <wp:positionV relativeFrom="paragraph">
                    <wp:posOffset>105410</wp:posOffset>
                  </wp:positionV>
                  <wp:extent cx="777240" cy="695960"/>
                  <wp:effectExtent l="0" t="0" r="3810" b="889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105410</wp:posOffset>
                  </wp:positionV>
                  <wp:extent cx="624840" cy="559435"/>
                  <wp:effectExtent l="0" t="0" r="3810" b="0"/>
                  <wp:wrapNone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Возвращение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отель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».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Ужин (по желанию за доп. плату).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Свободное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время,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отдых.</w:t>
            </w:r>
          </w:p>
        </w:tc>
      </w:tr>
      <w:tr w:rsidR="008C11D7" w:rsidRPr="000B34DD" w:rsidTr="007075BD">
        <w:trPr>
          <w:gridAfter w:val="1"/>
          <w:wAfter w:w="583" w:type="dxa"/>
          <w:trHeight w:val="408"/>
        </w:trPr>
        <w:tc>
          <w:tcPr>
            <w:tcW w:w="1053" w:type="dxa"/>
          </w:tcPr>
          <w:p w:rsidR="008C11D7" w:rsidRPr="000B34DD" w:rsidRDefault="00A348BD" w:rsidP="000B34D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57785</wp:posOffset>
                  </wp:positionV>
                  <wp:extent cx="971550" cy="869950"/>
                  <wp:effectExtent l="0" t="0" r="0" b="6350"/>
                  <wp:wrapNone/>
                  <wp:docPr id="1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1D7" w:rsidRPr="000B34DD" w:rsidRDefault="008C11D7" w:rsidP="000B34D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8C11D7" w:rsidRPr="000B34DD" w:rsidRDefault="008C11D7" w:rsidP="000B34D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8C11D7" w:rsidRPr="000B34DD" w:rsidRDefault="008C11D7" w:rsidP="000B34D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8C11D7" w:rsidRPr="000B34DD" w:rsidRDefault="008C11D7" w:rsidP="000B34D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8C11D7" w:rsidRPr="000B34DD" w:rsidRDefault="008C11D7" w:rsidP="00114845">
            <w:pPr>
              <w:pStyle w:val="a3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gridSpan w:val="2"/>
          </w:tcPr>
          <w:p w:rsidR="008C11D7" w:rsidRPr="000B34DD" w:rsidRDefault="00A348BD" w:rsidP="000B34DD">
            <w:pPr>
              <w:pStyle w:val="TableParagraph"/>
              <w:spacing w:line="234" w:lineRule="exact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401955</wp:posOffset>
                  </wp:positionV>
                  <wp:extent cx="415290" cy="371475"/>
                  <wp:effectExtent l="0" t="0" r="3810" b="9525"/>
                  <wp:wrapNone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1D7" w:rsidRPr="000B34DD" w:rsidTr="007075BD">
        <w:tblPrEx>
          <w:jc w:val="center"/>
          <w:tblInd w:w="0" w:type="dxa"/>
        </w:tblPrEx>
        <w:trPr>
          <w:trHeight w:val="1008"/>
          <w:jc w:val="center"/>
        </w:trPr>
        <w:tc>
          <w:tcPr>
            <w:tcW w:w="6249" w:type="dxa"/>
            <w:gridSpan w:val="3"/>
            <w:shd w:val="clear" w:color="auto" w:fill="FFFFFF"/>
          </w:tcPr>
          <w:p w:rsidR="008C11D7" w:rsidRPr="000B34DD" w:rsidRDefault="008C11D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gridSpan w:val="2"/>
            <w:shd w:val="clear" w:color="auto" w:fill="FFFFFF"/>
          </w:tcPr>
          <w:p w:rsidR="008C11D7" w:rsidRPr="000B34DD" w:rsidRDefault="008C11D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</w:p>
        </w:tc>
      </w:tr>
    </w:tbl>
    <w:p w:rsidR="008C11D7" w:rsidRDefault="008C11D7" w:rsidP="00095A5F">
      <w:pPr>
        <w:pStyle w:val="a3"/>
        <w:jc w:val="center"/>
        <w:rPr>
          <w:rStyle w:val="s2"/>
          <w:rFonts w:ascii="Arial" w:hAnsi="Arial" w:cs="Arial"/>
          <w:b/>
          <w:bCs/>
          <w:sz w:val="19"/>
          <w:szCs w:val="19"/>
        </w:rPr>
        <w:sectPr w:rsidR="008C11D7" w:rsidSect="004D709A">
          <w:pgSz w:w="11906" w:h="16838"/>
          <w:pgMar w:top="567" w:right="566" w:bottom="0" w:left="993" w:header="708" w:footer="708" w:gutter="0"/>
          <w:cols w:space="708"/>
          <w:docGrid w:linePitch="360"/>
        </w:sectPr>
      </w:pPr>
    </w:p>
    <w:tbl>
      <w:tblPr>
        <w:tblW w:w="10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23"/>
        <w:gridCol w:w="236"/>
        <w:gridCol w:w="9545"/>
      </w:tblGrid>
      <w:tr w:rsidR="0014484B" w:rsidRPr="000B34DD" w:rsidTr="007075BD">
        <w:trPr>
          <w:trHeight w:val="267"/>
        </w:trPr>
        <w:tc>
          <w:tcPr>
            <w:tcW w:w="10704" w:type="dxa"/>
            <w:gridSpan w:val="3"/>
            <w:shd w:val="clear" w:color="auto" w:fill="B8CCE4"/>
            <w:vAlign w:val="center"/>
          </w:tcPr>
          <w:p w:rsidR="0014484B" w:rsidRPr="000B34DD" w:rsidRDefault="0014484B" w:rsidP="00095A5F">
            <w:pPr>
              <w:pStyle w:val="a3"/>
              <w:rPr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lang w:eastAsia="ru-RU"/>
              </w:rPr>
              <w:lastRenderedPageBreak/>
              <w:t>3 ДЕНЬ</w:t>
            </w:r>
            <w:r w:rsidR="001E556F">
              <w:rPr>
                <w:rFonts w:ascii="Arial" w:hAnsi="Arial" w:cs="Arial"/>
                <w:b/>
                <w:bCs/>
                <w:lang w:eastAsia="ru-RU"/>
              </w:rPr>
              <w:t xml:space="preserve"> 05.01.2023</w:t>
            </w:r>
          </w:p>
        </w:tc>
      </w:tr>
      <w:tr w:rsidR="008C11D7" w:rsidRPr="000B34DD" w:rsidTr="00EC2863">
        <w:trPr>
          <w:trHeight w:val="425"/>
        </w:trPr>
        <w:tc>
          <w:tcPr>
            <w:tcW w:w="923" w:type="dxa"/>
            <w:shd w:val="clear" w:color="auto" w:fill="FFFFFF"/>
          </w:tcPr>
          <w:p w:rsidR="008C11D7" w:rsidRPr="000B34DD" w:rsidRDefault="008C11D7" w:rsidP="00EC286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Style w:val="s2"/>
                <w:rFonts w:ascii="Arial" w:hAnsi="Arial" w:cs="Arial"/>
                <w:b/>
                <w:bCs/>
                <w:lang w:eastAsia="ru-RU"/>
              </w:rPr>
              <w:t>08:00</w:t>
            </w:r>
          </w:p>
        </w:tc>
        <w:tc>
          <w:tcPr>
            <w:tcW w:w="236" w:type="dxa"/>
            <w:shd w:val="clear" w:color="auto" w:fill="FFFFFF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shd w:val="clear" w:color="auto" w:fill="FFFFFF"/>
          </w:tcPr>
          <w:p w:rsidR="008C11D7" w:rsidRPr="000B34DD" w:rsidRDefault="008C11D7" w:rsidP="00E740ED">
            <w:pPr>
              <w:pStyle w:val="a3"/>
              <w:rPr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lang w:eastAsia="ru-RU"/>
              </w:rPr>
              <w:t>Завтрак</w:t>
            </w:r>
            <w:r w:rsidR="004D319D">
              <w:rPr>
                <w:rFonts w:ascii="Arial" w:hAnsi="Arial" w:cs="Arial"/>
                <w:b/>
                <w:bCs/>
                <w:lang w:eastAsia="ru-RU"/>
              </w:rPr>
              <w:t xml:space="preserve"> в отеле</w:t>
            </w:r>
            <w:r w:rsidRPr="000B34DD">
              <w:rPr>
                <w:rFonts w:ascii="Arial" w:hAnsi="Arial" w:cs="Arial"/>
                <w:b/>
                <w:bCs/>
                <w:lang w:eastAsia="ru-RU"/>
              </w:rPr>
              <w:t>.</w:t>
            </w:r>
            <w:r w:rsidR="0014484B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lang w:eastAsia="ru-RU"/>
              </w:rPr>
              <w:t>Освобождение</w:t>
            </w:r>
            <w:r w:rsidR="0014484B">
              <w:rPr>
                <w:rFonts w:ascii="Arial" w:hAnsi="Arial" w:cs="Arial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lang w:eastAsia="ru-RU"/>
              </w:rPr>
              <w:t>номеров.</w:t>
            </w:r>
          </w:p>
        </w:tc>
      </w:tr>
      <w:tr w:rsidR="008C11D7" w:rsidRPr="000B34DD" w:rsidTr="007075BD">
        <w:trPr>
          <w:trHeight w:val="985"/>
        </w:trPr>
        <w:tc>
          <w:tcPr>
            <w:tcW w:w="923" w:type="dxa"/>
            <w:shd w:val="clear" w:color="auto" w:fill="FFFFFF"/>
            <w:vAlign w:val="center"/>
          </w:tcPr>
          <w:p w:rsidR="008C11D7" w:rsidRPr="000B34DD" w:rsidRDefault="008C11D7" w:rsidP="000B34D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shd w:val="clear" w:color="auto" w:fill="FFFFFF"/>
          </w:tcPr>
          <w:p w:rsidR="008C11D7" w:rsidRPr="000B34DD" w:rsidRDefault="008C11D7" w:rsidP="00EC2863">
            <w:pPr>
              <w:pStyle w:val="Table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Посещение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Хаджохской</w:t>
            </w:r>
            <w:proofErr w:type="spellEnd"/>
            <w:r w:rsidR="0014484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теснины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(каньона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р.Белой</w:t>
            </w:r>
            <w:proofErr w:type="spell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одной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из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самых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знаменитых</w:t>
            </w:r>
            <w:r w:rsidR="00EC28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остопримечательностей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горной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Адыгеи.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Хаджохская</w:t>
            </w:r>
            <w:proofErr w:type="spellEnd"/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теснина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представляет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собой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узкий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каменный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каньон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между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двух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обрывистых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берегов,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дне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которого</w:t>
            </w:r>
            <w:r w:rsidR="0014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бьется,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клокочет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неистовствует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своенравная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река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Белая.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Зимой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теснина особенно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живописна: высокие каменные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стены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украшают свисающие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сосульки,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ледяная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бахрома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придает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нарядность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ущелью.</w:t>
            </w:r>
          </w:p>
          <w:p w:rsidR="008C11D7" w:rsidRPr="000B34DD" w:rsidRDefault="008C11D7" w:rsidP="00EC2863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8C11D7" w:rsidRPr="000B34DD" w:rsidTr="007075BD">
        <w:trPr>
          <w:trHeight w:val="389"/>
        </w:trPr>
        <w:tc>
          <w:tcPr>
            <w:tcW w:w="923" w:type="dxa"/>
            <w:shd w:val="clear" w:color="auto" w:fill="FFFFFF"/>
            <w:vAlign w:val="center"/>
          </w:tcPr>
          <w:p w:rsidR="008C11D7" w:rsidRPr="000B34DD" w:rsidRDefault="008C11D7" w:rsidP="000B34D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shd w:val="clear" w:color="auto" w:fill="FFFFFF"/>
          </w:tcPr>
          <w:p w:rsidR="008C11D7" w:rsidRPr="000B34DD" w:rsidRDefault="008C11D7" w:rsidP="00EC28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Обед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 кафе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(пожеланию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доп.плату</w:t>
            </w:r>
            <w:proofErr w:type="spell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C11D7" w:rsidRPr="000B34DD" w:rsidTr="00EC2863">
        <w:trPr>
          <w:trHeight w:val="699"/>
        </w:trPr>
        <w:tc>
          <w:tcPr>
            <w:tcW w:w="923" w:type="dxa"/>
            <w:shd w:val="clear" w:color="auto" w:fill="FFFFFF"/>
          </w:tcPr>
          <w:p w:rsidR="008C11D7" w:rsidRPr="000B34DD" w:rsidRDefault="008C11D7" w:rsidP="00EC286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Style w:val="s2"/>
                <w:rFonts w:ascii="Arial" w:hAnsi="Arial" w:cs="Arial"/>
                <w:b/>
                <w:bCs/>
                <w:lang w:eastAsia="ru-RU"/>
              </w:rPr>
              <w:t>15:00</w:t>
            </w:r>
          </w:p>
        </w:tc>
        <w:tc>
          <w:tcPr>
            <w:tcW w:w="236" w:type="dxa"/>
            <w:shd w:val="clear" w:color="auto" w:fill="FFFFFF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shd w:val="clear" w:color="auto" w:fill="FFFFFF"/>
          </w:tcPr>
          <w:p w:rsidR="008C11D7" w:rsidRPr="000B34DD" w:rsidRDefault="008C11D7" w:rsidP="00EC2863">
            <w:pPr>
              <w:pStyle w:val="Table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Непродолжительный</w:t>
            </w:r>
            <w:r w:rsidR="00CA2B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переезд</w:t>
            </w:r>
            <w:r w:rsidR="00CA2B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CA2B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п.Победа</w:t>
            </w:r>
            <w:proofErr w:type="spellEnd"/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Экскурсия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Свято-Михайло-Афонскую</w:t>
            </w:r>
            <w:r w:rsidR="00CA2B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пустынь.</w:t>
            </w:r>
          </w:p>
          <w:p w:rsidR="008C11D7" w:rsidRPr="000B34DD" w:rsidRDefault="002E16D6" w:rsidP="00EC2863">
            <w:pPr>
              <w:pStyle w:val="Table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EB07C4A" wp14:editId="039D1B26">
                  <wp:simplePos x="0" y="0"/>
                  <wp:positionH relativeFrom="column">
                    <wp:posOffset>4111361</wp:posOffset>
                  </wp:positionH>
                  <wp:positionV relativeFrom="paragraph">
                    <wp:posOffset>758825</wp:posOffset>
                  </wp:positionV>
                  <wp:extent cx="971550" cy="869950"/>
                  <wp:effectExtent l="0" t="0" r="0" b="6350"/>
                  <wp:wrapNone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Осмотр самого высокогорного монастыря в нашей стране, построенного старцами из Афона, - места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не</w:t>
            </w:r>
            <w:r w:rsidR="00CA2B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прекращающихся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молитв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о спасении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человечества.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Также мы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посетим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источник святого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великомученика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целителя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Пантелеймона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горы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Физиабго</w:t>
            </w:r>
            <w:proofErr w:type="spellEnd"/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откуда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увидим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всю панораму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монастырских построек и окрестностей. Наберем воды, желающие смогут окунуться в купели.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От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дороги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Святой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источник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можно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спуститься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пещерным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кельям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монастыря.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Пещера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пробита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плотных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песчаниках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первыми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монахами-отшельниками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задолго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до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основания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самого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C11D7" w:rsidRPr="000B34DD">
              <w:rPr>
                <w:rFonts w:ascii="Arial" w:hAnsi="Arial" w:cs="Arial"/>
                <w:sz w:val="20"/>
                <w:szCs w:val="20"/>
                <w:lang w:eastAsia="ru-RU"/>
              </w:rPr>
              <w:t>монастыря.</w:t>
            </w:r>
          </w:p>
          <w:p w:rsidR="008C11D7" w:rsidRPr="000B34DD" w:rsidRDefault="008C11D7" w:rsidP="00EC28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C11D7" w:rsidRPr="000B34DD" w:rsidTr="00EC2863">
        <w:trPr>
          <w:trHeight w:val="435"/>
        </w:trPr>
        <w:tc>
          <w:tcPr>
            <w:tcW w:w="923" w:type="dxa"/>
            <w:shd w:val="clear" w:color="auto" w:fill="FFFFFF"/>
          </w:tcPr>
          <w:p w:rsidR="008C11D7" w:rsidRPr="000B34DD" w:rsidRDefault="008C11D7" w:rsidP="00EC286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Style w:val="s2"/>
                <w:rFonts w:ascii="Arial" w:hAnsi="Arial" w:cs="Arial"/>
                <w:b/>
                <w:bCs/>
                <w:lang w:eastAsia="ru-RU"/>
              </w:rPr>
              <w:t>17:00</w:t>
            </w:r>
          </w:p>
        </w:tc>
        <w:tc>
          <w:tcPr>
            <w:tcW w:w="236" w:type="dxa"/>
            <w:shd w:val="clear" w:color="auto" w:fill="FFFFFF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shd w:val="clear" w:color="auto" w:fill="FFFFFF"/>
          </w:tcPr>
          <w:p w:rsidR="008C11D7" w:rsidRPr="000B34DD" w:rsidRDefault="008C11D7" w:rsidP="00EC2863">
            <w:pPr>
              <w:pStyle w:val="Table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Выезд</w:t>
            </w:r>
            <w:r w:rsidR="007075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34DD">
              <w:rPr>
                <w:rFonts w:ascii="Arial" w:hAnsi="Arial" w:cs="Arial"/>
                <w:sz w:val="20"/>
                <w:szCs w:val="20"/>
                <w:lang w:eastAsia="ru-RU"/>
              </w:rPr>
              <w:t>в г. Краснодар.</w:t>
            </w:r>
          </w:p>
        </w:tc>
      </w:tr>
      <w:tr w:rsidR="008C11D7" w:rsidRPr="000B34DD" w:rsidTr="00EC2863">
        <w:trPr>
          <w:trHeight w:val="425"/>
        </w:trPr>
        <w:tc>
          <w:tcPr>
            <w:tcW w:w="923" w:type="dxa"/>
            <w:shd w:val="clear" w:color="auto" w:fill="FFFFFF"/>
          </w:tcPr>
          <w:p w:rsidR="008C11D7" w:rsidRPr="000B34DD" w:rsidRDefault="008C11D7" w:rsidP="00EC286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  <w:r w:rsidRPr="000B34DD">
              <w:rPr>
                <w:rStyle w:val="s2"/>
                <w:rFonts w:ascii="Arial" w:hAnsi="Arial" w:cs="Arial"/>
                <w:b/>
                <w:bCs/>
                <w:lang w:eastAsia="ru-RU"/>
              </w:rPr>
              <w:t>21:00</w:t>
            </w:r>
          </w:p>
        </w:tc>
        <w:tc>
          <w:tcPr>
            <w:tcW w:w="236" w:type="dxa"/>
            <w:shd w:val="clear" w:color="auto" w:fill="FFFFFF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shd w:val="clear" w:color="auto" w:fill="FFFFFF"/>
          </w:tcPr>
          <w:p w:rsidR="008C11D7" w:rsidRPr="000B34DD" w:rsidRDefault="00A348BD" w:rsidP="00EC2863">
            <w:pPr>
              <w:pStyle w:val="a3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157480</wp:posOffset>
                  </wp:positionV>
                  <wp:extent cx="287020" cy="257175"/>
                  <wp:effectExtent l="0" t="0" r="0" b="9525"/>
                  <wp:wrapNone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1D7" w:rsidRPr="000B34DD">
              <w:rPr>
                <w:rFonts w:ascii="Arial" w:hAnsi="Arial" w:cs="Arial"/>
                <w:lang w:eastAsia="ru-RU"/>
              </w:rPr>
              <w:t>Прибытие группы</w:t>
            </w:r>
            <w:r w:rsidR="007075BD">
              <w:rPr>
                <w:rFonts w:ascii="Arial" w:hAnsi="Arial" w:cs="Arial"/>
                <w:lang w:eastAsia="ru-RU"/>
              </w:rPr>
              <w:t xml:space="preserve"> в Краснодар</w:t>
            </w:r>
            <w:r w:rsidR="008C11D7" w:rsidRPr="000B34DD">
              <w:rPr>
                <w:rFonts w:ascii="Arial" w:hAnsi="Arial" w:cs="Arial"/>
                <w:lang w:eastAsia="ru-RU"/>
              </w:rPr>
              <w:t xml:space="preserve"> (время указано ориентировочно).</w:t>
            </w:r>
          </w:p>
        </w:tc>
      </w:tr>
      <w:tr w:rsidR="008C11D7" w:rsidRPr="000B34DD" w:rsidTr="007075BD">
        <w:trPr>
          <w:trHeight w:val="425"/>
        </w:trPr>
        <w:tc>
          <w:tcPr>
            <w:tcW w:w="923" w:type="dxa"/>
            <w:shd w:val="clear" w:color="auto" w:fill="FFFFFF"/>
            <w:vAlign w:val="center"/>
          </w:tcPr>
          <w:p w:rsidR="008C11D7" w:rsidRPr="000B34DD" w:rsidRDefault="008C11D7" w:rsidP="000B34D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shd w:val="clear" w:color="auto" w:fill="FFFFFF"/>
          </w:tcPr>
          <w:p w:rsidR="008C11D7" w:rsidRPr="000B34DD" w:rsidRDefault="008C11D7" w:rsidP="000B34DD">
            <w:pPr>
              <w:pStyle w:val="a3"/>
              <w:ind w:right="-285"/>
              <w:jc w:val="center"/>
              <w:rPr>
                <w:rFonts w:ascii="Arial" w:hAnsi="Arial" w:cs="Arial"/>
                <w:b/>
                <w:bCs/>
                <w:color w:val="C00000"/>
                <w:lang w:eastAsia="ru-RU"/>
              </w:rPr>
            </w:pPr>
          </w:p>
          <w:p w:rsidR="008C11D7" w:rsidRPr="000B34DD" w:rsidRDefault="00E84377" w:rsidP="000B34DD">
            <w:pPr>
              <w:pStyle w:val="a3"/>
              <w:ind w:right="-285"/>
              <w:jc w:val="center"/>
              <w:rPr>
                <w:rFonts w:ascii="Arial" w:hAnsi="Arial" w:cs="Arial"/>
                <w:b/>
                <w:bCs/>
                <w:color w:val="C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C00000"/>
                <w:lang w:eastAsia="ru-RU"/>
              </w:rPr>
              <w:t>Турфирма</w:t>
            </w:r>
            <w:bookmarkStart w:id="0" w:name="_GoBack"/>
            <w:bookmarkEnd w:id="0"/>
            <w:r w:rsidR="008C11D7" w:rsidRPr="000B34DD">
              <w:rPr>
                <w:rFonts w:ascii="Arial" w:hAnsi="Arial" w:cs="Arial"/>
                <w:b/>
                <w:bCs/>
                <w:color w:val="C00000"/>
                <w:lang w:eastAsia="ru-RU"/>
              </w:rPr>
              <w:t xml:space="preserve"> оставляет за собой право изменять порядок и время проведения экскурсий, сохраняя программу в целом!</w:t>
            </w:r>
          </w:p>
          <w:p w:rsidR="008C11D7" w:rsidRPr="000B34DD" w:rsidRDefault="008C11D7" w:rsidP="000B34DD">
            <w:pPr>
              <w:pStyle w:val="a3"/>
              <w:ind w:right="-285"/>
              <w:rPr>
                <w:rFonts w:ascii="Arial" w:hAnsi="Arial" w:cs="Arial"/>
                <w:b/>
                <w:bCs/>
                <w:color w:val="C00000"/>
                <w:lang w:eastAsia="ru-RU"/>
              </w:rPr>
            </w:pPr>
          </w:p>
        </w:tc>
      </w:tr>
    </w:tbl>
    <w:p w:rsidR="008C11D7" w:rsidRDefault="008C11D7" w:rsidP="00424E23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8C11D7" w:rsidRPr="00F66B90" w:rsidRDefault="008C11D7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4"/>
          <w:szCs w:val="14"/>
          <w:lang w:eastAsia="ru-RU"/>
        </w:rPr>
      </w:pPr>
    </w:p>
    <w:tbl>
      <w:tblPr>
        <w:tblW w:w="10704" w:type="dxa"/>
        <w:tblInd w:w="-106" w:type="dxa"/>
        <w:tblLook w:val="00A0" w:firstRow="1" w:lastRow="0" w:firstColumn="1" w:lastColumn="0" w:noHBand="0" w:noVBand="0"/>
      </w:tblPr>
      <w:tblGrid>
        <w:gridCol w:w="5156"/>
        <w:gridCol w:w="5548"/>
      </w:tblGrid>
      <w:tr w:rsidR="008C11D7" w:rsidRPr="000B34DD" w:rsidTr="004D709A">
        <w:trPr>
          <w:trHeight w:val="3344"/>
        </w:trPr>
        <w:tc>
          <w:tcPr>
            <w:tcW w:w="5156" w:type="dxa"/>
            <w:shd w:val="clear" w:color="auto" w:fill="DBE5F1"/>
          </w:tcPr>
          <w:p w:rsidR="008C11D7" w:rsidRPr="000B34DD" w:rsidRDefault="008C11D7" w:rsidP="000B34DD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8C11D7" w:rsidRPr="000B34DD" w:rsidRDefault="008C11D7" w:rsidP="000B34DD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В стоимость тура включено: </w:t>
            </w:r>
          </w:p>
          <w:p w:rsidR="008C11D7" w:rsidRPr="000B34DD" w:rsidRDefault="008C11D7" w:rsidP="000B34D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транспортное обслуживание</w:t>
            </w:r>
          </w:p>
          <w:p w:rsidR="008C11D7" w:rsidRPr="000B34DD" w:rsidRDefault="008C11D7" w:rsidP="000B34D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экскурсионное обслуживание</w:t>
            </w:r>
          </w:p>
          <w:p w:rsidR="008C11D7" w:rsidRPr="000B34DD" w:rsidRDefault="00CB4C5B" w:rsidP="000B34D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проживание в </w:t>
            </w:r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номера</w:t>
            </w:r>
            <w:r>
              <w:rPr>
                <w:rFonts w:ascii="Arial" w:hAnsi="Arial" w:cs="Arial"/>
                <w:sz w:val="19"/>
                <w:szCs w:val="19"/>
                <w:lang w:eastAsia="ru-RU"/>
              </w:rPr>
              <w:t>х</w:t>
            </w:r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 xml:space="preserve"> с удобствами</w:t>
            </w:r>
            <w:r>
              <w:rPr>
                <w:rFonts w:ascii="Arial" w:hAnsi="Arial" w:cs="Arial"/>
                <w:sz w:val="19"/>
                <w:szCs w:val="19"/>
                <w:lang w:eastAsia="ru-RU"/>
              </w:rPr>
              <w:t>, 2-х местное размещение</w:t>
            </w:r>
          </w:p>
          <w:p w:rsidR="008C11D7" w:rsidRPr="000B34DD" w:rsidRDefault="008C11D7" w:rsidP="000B34D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питание: 2 завтрака</w:t>
            </w:r>
          </w:p>
          <w:p w:rsidR="008C11D7" w:rsidRPr="000B34DD" w:rsidRDefault="008C11D7" w:rsidP="000B34D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страховка от несчастного случая</w:t>
            </w:r>
          </w:p>
          <w:p w:rsidR="008C11D7" w:rsidRPr="000B34DD" w:rsidRDefault="008C11D7" w:rsidP="000B34DD">
            <w:pPr>
              <w:pStyle w:val="a7"/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5548" w:type="dxa"/>
            <w:shd w:val="clear" w:color="auto" w:fill="DBE5F1"/>
          </w:tcPr>
          <w:p w:rsidR="008C11D7" w:rsidRPr="000B34DD" w:rsidRDefault="008C11D7" w:rsidP="000B34DD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8C11D7" w:rsidRPr="000B34DD" w:rsidRDefault="008C11D7" w:rsidP="000B34DD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Дополнительно оплачивается: </w:t>
            </w:r>
          </w:p>
          <w:p w:rsidR="008C11D7" w:rsidRPr="000B34DD" w:rsidRDefault="008C11D7" w:rsidP="000B34D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питание на маршруте</w:t>
            </w:r>
          </w:p>
          <w:p w:rsidR="008C11D7" w:rsidRPr="000B34DD" w:rsidRDefault="008C11D7" w:rsidP="000B34D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входные билеты на экскурсионные объекты (</w:t>
            </w:r>
            <w:proofErr w:type="spellStart"/>
            <w:proofErr w:type="gramStart"/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взр</w:t>
            </w:r>
            <w:proofErr w:type="spellEnd"/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./</w:t>
            </w:r>
            <w:proofErr w:type="gramEnd"/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>дет):</w:t>
            </w:r>
          </w:p>
          <w:p w:rsidR="008C11D7" w:rsidRPr="000B34DD" w:rsidRDefault="004D709A" w:rsidP="004D709A">
            <w:pPr>
              <w:pStyle w:val="a7"/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- </w:t>
            </w:r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термальные источники - 1000/500 руб.,</w:t>
            </w:r>
          </w:p>
          <w:p w:rsidR="008C11D7" w:rsidRPr="000B34DD" w:rsidRDefault="004D709A" w:rsidP="004D709A">
            <w:pPr>
              <w:pStyle w:val="a7"/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- </w:t>
            </w:r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 xml:space="preserve">Большая </w:t>
            </w:r>
            <w:proofErr w:type="spellStart"/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Азишская</w:t>
            </w:r>
            <w:proofErr w:type="spellEnd"/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пещера – 600/300 </w:t>
            </w:r>
            <w:proofErr w:type="gramStart"/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руб.</w:t>
            </w:r>
            <w:r w:rsidR="001E556F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  <w:proofErr w:type="gramEnd"/>
            <w:r w:rsidR="001E556F">
              <w:rPr>
                <w:rFonts w:ascii="Arial" w:hAnsi="Arial" w:cs="Arial"/>
                <w:sz w:val="19"/>
                <w:szCs w:val="19"/>
                <w:lang w:eastAsia="ru-RU"/>
              </w:rPr>
              <w:t>до 14 лет)</w:t>
            </w:r>
          </w:p>
          <w:p w:rsidR="008C11D7" w:rsidRPr="000B34DD" w:rsidRDefault="004D709A" w:rsidP="004D709A">
            <w:pPr>
              <w:pStyle w:val="a7"/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- </w:t>
            </w:r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 xml:space="preserve">внедорожники на плато </w:t>
            </w:r>
            <w:proofErr w:type="spellStart"/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Лаго-Наки</w:t>
            </w:r>
            <w:proofErr w:type="spellEnd"/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 xml:space="preserve"> ~ 600 руб.,</w:t>
            </w:r>
          </w:p>
          <w:p w:rsidR="008C11D7" w:rsidRPr="000B34DD" w:rsidRDefault="004D709A" w:rsidP="004D709A">
            <w:pPr>
              <w:pStyle w:val="a7"/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Хаджохская</w:t>
            </w:r>
            <w:proofErr w:type="spellEnd"/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 xml:space="preserve"> теснина - 500/250 </w:t>
            </w:r>
            <w:proofErr w:type="gramStart"/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руб.</w:t>
            </w:r>
            <w:r w:rsidR="001E556F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  <w:proofErr w:type="gramEnd"/>
            <w:r w:rsidR="001E556F">
              <w:rPr>
                <w:rFonts w:ascii="Arial" w:hAnsi="Arial" w:cs="Arial"/>
                <w:sz w:val="19"/>
                <w:szCs w:val="19"/>
                <w:lang w:eastAsia="ru-RU"/>
              </w:rPr>
              <w:t>до 13 лет)</w:t>
            </w:r>
          </w:p>
          <w:p w:rsidR="008C11D7" w:rsidRPr="000B34DD" w:rsidRDefault="004D709A" w:rsidP="004D709A">
            <w:pPr>
              <w:pStyle w:val="a7"/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- </w:t>
            </w:r>
            <w:r w:rsidR="00A348BD">
              <w:rPr>
                <w:rFonts w:ascii="Arial" w:hAnsi="Arial" w:cs="Arial"/>
                <w:sz w:val="19"/>
                <w:szCs w:val="19"/>
                <w:lang w:eastAsia="ru-RU"/>
              </w:rPr>
              <w:t>экскурсия по монастырю – 1</w:t>
            </w:r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00 руб.,</w:t>
            </w:r>
          </w:p>
          <w:p w:rsidR="008C11D7" w:rsidRPr="000B34DD" w:rsidRDefault="004D709A" w:rsidP="004D709A">
            <w:pPr>
              <w:pStyle w:val="a7"/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- </w:t>
            </w:r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посещение пещеры при монастыре – 100 руб.</w:t>
            </w:r>
          </w:p>
          <w:p w:rsidR="008C11D7" w:rsidRPr="000B34DD" w:rsidRDefault="004D709A" w:rsidP="004D709A">
            <w:pPr>
              <w:pStyle w:val="a7"/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- </w:t>
            </w:r>
            <w:r w:rsidR="00A348BD">
              <w:rPr>
                <w:rFonts w:ascii="Arial" w:hAnsi="Arial" w:cs="Arial"/>
                <w:sz w:val="19"/>
                <w:szCs w:val="19"/>
                <w:lang w:eastAsia="ru-RU"/>
              </w:rPr>
              <w:t>катание на санках ~ 5</w:t>
            </w:r>
            <w:r w:rsidR="008C11D7" w:rsidRPr="000B34DD">
              <w:rPr>
                <w:rFonts w:ascii="Arial" w:hAnsi="Arial" w:cs="Arial"/>
                <w:sz w:val="19"/>
                <w:szCs w:val="19"/>
                <w:lang w:eastAsia="ru-RU"/>
              </w:rPr>
              <w:t>00 руб./30 мин.</w:t>
            </w:r>
          </w:p>
          <w:p w:rsidR="008C11D7" w:rsidRPr="000B34DD" w:rsidRDefault="008C11D7" w:rsidP="000B34DD">
            <w:pPr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9"/>
                <w:szCs w:val="19"/>
                <w:lang w:eastAsia="ru-RU"/>
              </w:rPr>
            </w:pPr>
          </w:p>
          <w:p w:rsidR="008C11D7" w:rsidRPr="000B34DD" w:rsidRDefault="008C11D7" w:rsidP="000B34DD">
            <w:pPr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9"/>
                <w:szCs w:val="19"/>
                <w:lang w:eastAsia="ru-RU"/>
              </w:rPr>
            </w:pPr>
          </w:p>
          <w:p w:rsidR="008C11D7" w:rsidRPr="000B34DD" w:rsidRDefault="008C11D7" w:rsidP="000B34DD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shd w:val="clear" w:color="auto" w:fill="FFFFFF"/>
                <w:lang w:eastAsia="ru-RU"/>
              </w:rPr>
            </w:pPr>
            <w:r w:rsidRPr="000B34DD">
              <w:rPr>
                <w:rFonts w:ascii="Arial" w:hAnsi="Arial" w:cs="Arial"/>
                <w:i/>
                <w:iCs/>
                <w:sz w:val="19"/>
                <w:szCs w:val="19"/>
                <w:lang w:eastAsia="ru-RU"/>
              </w:rPr>
              <w:t>**Стоимость входных билетов может меняться!</w:t>
            </w:r>
          </w:p>
        </w:tc>
      </w:tr>
      <w:tr w:rsidR="008C11D7" w:rsidRPr="000B34DD" w:rsidTr="004D709A">
        <w:trPr>
          <w:trHeight w:val="886"/>
        </w:trPr>
        <w:tc>
          <w:tcPr>
            <w:tcW w:w="10704" w:type="dxa"/>
            <w:gridSpan w:val="2"/>
            <w:shd w:val="clear" w:color="auto" w:fill="DBE5F1"/>
          </w:tcPr>
          <w:p w:rsidR="008C11D7" w:rsidRPr="000B34DD" w:rsidRDefault="008C11D7" w:rsidP="000B34DD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8C11D7" w:rsidRPr="000B34DD" w:rsidRDefault="008C11D7" w:rsidP="00A348BD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B34DD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Туристам необходимо иметь с собой:</w:t>
            </w:r>
            <w:r w:rsidRPr="000B34DD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8C11D7" w:rsidRDefault="00A348B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92710</wp:posOffset>
            </wp:positionV>
            <wp:extent cx="680720" cy="609600"/>
            <wp:effectExtent l="0" t="0" r="5080" b="0"/>
            <wp:wrapNone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D7" w:rsidRDefault="00A348B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28575</wp:posOffset>
            </wp:positionV>
            <wp:extent cx="615315" cy="551180"/>
            <wp:effectExtent l="0" t="0" r="0" b="127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32385</wp:posOffset>
            </wp:positionV>
            <wp:extent cx="501015" cy="448310"/>
            <wp:effectExtent l="0" t="0" r="0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D7" w:rsidRDefault="008C11D7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C11D7" w:rsidRDefault="008C11D7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C11D7" w:rsidRDefault="008C11D7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C11D7" w:rsidRDefault="008C11D7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075BD" w:rsidRDefault="007075B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075BD" w:rsidRDefault="007075B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075BD" w:rsidRDefault="002E16D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52AA6B" wp14:editId="2260C635">
            <wp:simplePos x="0" y="0"/>
            <wp:positionH relativeFrom="column">
              <wp:posOffset>5132070</wp:posOffset>
            </wp:positionH>
            <wp:positionV relativeFrom="paragraph">
              <wp:posOffset>55880</wp:posOffset>
            </wp:positionV>
            <wp:extent cx="425450" cy="381000"/>
            <wp:effectExtent l="0" t="0" r="0" b="0"/>
            <wp:wrapNone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BD" w:rsidRDefault="007075B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075BD" w:rsidRDefault="002E16D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10C2BE" wp14:editId="620BA8AC">
            <wp:simplePos x="0" y="0"/>
            <wp:positionH relativeFrom="column">
              <wp:posOffset>1986915</wp:posOffset>
            </wp:positionH>
            <wp:positionV relativeFrom="paragraph">
              <wp:posOffset>12700</wp:posOffset>
            </wp:positionV>
            <wp:extent cx="596265" cy="534035"/>
            <wp:effectExtent l="0" t="0" r="0" b="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BD" w:rsidRDefault="007075B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C11D7" w:rsidRDefault="00A348B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519D1004" wp14:editId="117C4279">
            <wp:simplePos x="0" y="0"/>
            <wp:positionH relativeFrom="column">
              <wp:posOffset>5626735</wp:posOffset>
            </wp:positionH>
            <wp:positionV relativeFrom="paragraph">
              <wp:posOffset>101600</wp:posOffset>
            </wp:positionV>
            <wp:extent cx="882650" cy="790575"/>
            <wp:effectExtent l="0" t="0" r="0" b="9525"/>
            <wp:wrapNone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D7" w:rsidRDefault="002E16D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190BB00" wp14:editId="4862C218">
            <wp:simplePos x="0" y="0"/>
            <wp:positionH relativeFrom="column">
              <wp:posOffset>3350895</wp:posOffset>
            </wp:positionH>
            <wp:positionV relativeFrom="paragraph">
              <wp:posOffset>36195</wp:posOffset>
            </wp:positionV>
            <wp:extent cx="681990" cy="610870"/>
            <wp:effectExtent l="0" t="0" r="3810" b="0"/>
            <wp:wrapNone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9A" w:rsidRDefault="004D709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4D709A" w:rsidRDefault="002E16D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1B3EFE85" wp14:editId="5AB6EB9D">
            <wp:simplePos x="0" y="0"/>
            <wp:positionH relativeFrom="column">
              <wp:posOffset>147955</wp:posOffset>
            </wp:positionH>
            <wp:positionV relativeFrom="paragraph">
              <wp:posOffset>50165</wp:posOffset>
            </wp:positionV>
            <wp:extent cx="748665" cy="670560"/>
            <wp:effectExtent l="0" t="0" r="0" b="0"/>
            <wp:wrapNone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9A" w:rsidRDefault="004D709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C11D7" w:rsidRDefault="008C11D7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C11D7" w:rsidRDefault="008C11D7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8C11D7" w:rsidRPr="000B34DD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8C11D7" w:rsidRPr="000B34DD" w:rsidRDefault="008C11D7" w:rsidP="000B34DD">
            <w:pPr>
              <w:pStyle w:val="a3"/>
              <w:ind w:right="-285"/>
              <w:rPr>
                <w:color w:val="244061"/>
                <w:lang w:eastAsia="ru-RU"/>
              </w:rPr>
            </w:pPr>
          </w:p>
          <w:p w:rsidR="008C11D7" w:rsidRPr="000B34DD" w:rsidRDefault="008C11D7" w:rsidP="000B34DD">
            <w:pPr>
              <w:pStyle w:val="a3"/>
              <w:ind w:right="-285"/>
              <w:jc w:val="center"/>
              <w:rPr>
                <w:color w:val="244061"/>
                <w:lang w:eastAsia="ru-RU"/>
              </w:rPr>
            </w:pPr>
          </w:p>
          <w:p w:rsidR="008C11D7" w:rsidRPr="000B34DD" w:rsidRDefault="008C11D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0B34DD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8C11D7" w:rsidRPr="000B34DD" w:rsidRDefault="008C11D7" w:rsidP="000B34DD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0B34DD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8C11D7" w:rsidRPr="000B34DD" w:rsidRDefault="00E8437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21" w:history="1">
              <w:r w:rsidR="008C11D7" w:rsidRPr="000B34DD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8C11D7" w:rsidRPr="000B34DD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8C11D7" w:rsidRPr="000B34DD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C11D7" w:rsidRPr="000B34DD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C11D7" w:rsidRPr="000B34DD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C11D7" w:rsidRPr="000B34DD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C11D7" w:rsidRPr="000B34DD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8C11D7" w:rsidRPr="000B34DD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22" w:history="1">
              <w:r w:rsidR="008C11D7" w:rsidRPr="000B34DD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8C11D7" w:rsidRPr="000B34DD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C11D7" w:rsidRPr="000B34DD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C11D7" w:rsidRPr="000B34DD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C11D7" w:rsidRPr="000B34DD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C11D7" w:rsidRPr="000B34DD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C11D7" w:rsidRPr="000B34DD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C11D7" w:rsidRPr="000B34DD" w:rsidRDefault="008C11D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0B34DD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/>
          </w:tcPr>
          <w:p w:rsidR="008C11D7" w:rsidRPr="000B34DD" w:rsidRDefault="008C11D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C11D7" w:rsidRPr="000B34DD" w:rsidRDefault="008C11D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C11D7" w:rsidRPr="000B34DD" w:rsidRDefault="001E556F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016B26D3" wp14:editId="06BD0F7F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5715</wp:posOffset>
                  </wp:positionV>
                  <wp:extent cx="400050" cy="400050"/>
                  <wp:effectExtent l="0" t="0" r="0" b="0"/>
                  <wp:wrapNone/>
                  <wp:docPr id="2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1D7" w:rsidRPr="000B34DD" w:rsidRDefault="008C11D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C11D7" w:rsidRPr="000B34DD" w:rsidRDefault="008C11D7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C11D7" w:rsidRPr="000B34DD" w:rsidRDefault="00DE1FDD" w:rsidP="000B34D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8C11D7" w:rsidRPr="000B34DD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8C11D7" w:rsidRPr="000B34DD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8C11D7" w:rsidRPr="000B34DD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8C11D7" w:rsidRPr="000B34DD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8C11D7" w:rsidRDefault="008C11D7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sectPr w:rsidR="008C11D7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676D"/>
    <w:multiLevelType w:val="hybridMultilevel"/>
    <w:tmpl w:val="164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3669F6"/>
    <w:multiLevelType w:val="hybridMultilevel"/>
    <w:tmpl w:val="8D486574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314082"/>
    <w:multiLevelType w:val="hybridMultilevel"/>
    <w:tmpl w:val="D6D092F6"/>
    <w:lvl w:ilvl="0" w:tplc="970E5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CD00FA"/>
    <w:multiLevelType w:val="hybridMultilevel"/>
    <w:tmpl w:val="6A2EE318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95A5F"/>
    <w:rsid w:val="000B34DD"/>
    <w:rsid w:val="000B56D4"/>
    <w:rsid w:val="000C0CB7"/>
    <w:rsid w:val="001135DD"/>
    <w:rsid w:val="00114845"/>
    <w:rsid w:val="00135A46"/>
    <w:rsid w:val="0014484B"/>
    <w:rsid w:val="001A278C"/>
    <w:rsid w:val="001E556F"/>
    <w:rsid w:val="00201987"/>
    <w:rsid w:val="00235A31"/>
    <w:rsid w:val="00275359"/>
    <w:rsid w:val="002E16D6"/>
    <w:rsid w:val="00354848"/>
    <w:rsid w:val="003E557A"/>
    <w:rsid w:val="004072F8"/>
    <w:rsid w:val="00424E23"/>
    <w:rsid w:val="004573D5"/>
    <w:rsid w:val="0045759D"/>
    <w:rsid w:val="0045772E"/>
    <w:rsid w:val="004B3CD9"/>
    <w:rsid w:val="004C1155"/>
    <w:rsid w:val="004D1B6B"/>
    <w:rsid w:val="004D30FE"/>
    <w:rsid w:val="004D319D"/>
    <w:rsid w:val="004D709A"/>
    <w:rsid w:val="004F5157"/>
    <w:rsid w:val="00591540"/>
    <w:rsid w:val="00593CF3"/>
    <w:rsid w:val="00600DD1"/>
    <w:rsid w:val="006147EF"/>
    <w:rsid w:val="00617916"/>
    <w:rsid w:val="006968AE"/>
    <w:rsid w:val="006C49EC"/>
    <w:rsid w:val="006E1610"/>
    <w:rsid w:val="007075BD"/>
    <w:rsid w:val="00747B10"/>
    <w:rsid w:val="00750E2D"/>
    <w:rsid w:val="008344D5"/>
    <w:rsid w:val="008B3F65"/>
    <w:rsid w:val="008C11D7"/>
    <w:rsid w:val="009528C5"/>
    <w:rsid w:val="009652EC"/>
    <w:rsid w:val="00A348BD"/>
    <w:rsid w:val="00A42CCB"/>
    <w:rsid w:val="00AB7B79"/>
    <w:rsid w:val="00AC18D6"/>
    <w:rsid w:val="00B51F8C"/>
    <w:rsid w:val="00BD52B3"/>
    <w:rsid w:val="00C358C3"/>
    <w:rsid w:val="00C3797D"/>
    <w:rsid w:val="00C52DAB"/>
    <w:rsid w:val="00C56660"/>
    <w:rsid w:val="00C8490D"/>
    <w:rsid w:val="00CA2BC7"/>
    <w:rsid w:val="00CB4C5B"/>
    <w:rsid w:val="00CB6BEA"/>
    <w:rsid w:val="00CE04A0"/>
    <w:rsid w:val="00CF3934"/>
    <w:rsid w:val="00D30B7D"/>
    <w:rsid w:val="00DE1FDD"/>
    <w:rsid w:val="00E71B5B"/>
    <w:rsid w:val="00E740ED"/>
    <w:rsid w:val="00E84377"/>
    <w:rsid w:val="00EC2863"/>
    <w:rsid w:val="00EF1AC3"/>
    <w:rsid w:val="00EF6574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95BBF"/>
  <w15:docId w15:val="{298285E3-F306-4994-A3AF-A477F77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List Paragraph"/>
    <w:basedOn w:val="a"/>
    <w:uiPriority w:val="99"/>
    <w:qFormat/>
    <w:rsid w:val="00354848"/>
    <w:pPr>
      <w:ind w:left="720"/>
    </w:pPr>
  </w:style>
  <w:style w:type="character" w:customStyle="1" w:styleId="s8">
    <w:name w:val="s8"/>
    <w:uiPriority w:val="99"/>
    <w:rsid w:val="00C52DAB"/>
  </w:style>
  <w:style w:type="paragraph" w:customStyle="1" w:styleId="p10">
    <w:name w:val="p10"/>
    <w:basedOn w:val="a"/>
    <w:uiPriority w:val="99"/>
    <w:rsid w:val="00C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uiPriority w:val="99"/>
    <w:rsid w:val="00591540"/>
  </w:style>
  <w:style w:type="paragraph" w:customStyle="1" w:styleId="TableParagraph">
    <w:name w:val="Table Paragraph"/>
    <w:basedOn w:val="a"/>
    <w:uiPriority w:val="99"/>
    <w:rsid w:val="001135D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99"/>
    <w:semiHidden/>
    <w:rsid w:val="008344D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info@selena-trave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</cp:lastModifiedBy>
  <cp:revision>10</cp:revision>
  <cp:lastPrinted>2022-10-05T11:10:00Z</cp:lastPrinted>
  <dcterms:created xsi:type="dcterms:W3CDTF">2022-10-05T09:18:00Z</dcterms:created>
  <dcterms:modified xsi:type="dcterms:W3CDTF">2022-10-26T10:50:00Z</dcterms:modified>
</cp:coreProperties>
</file>